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9B" w:rsidRPr="00C2469B" w:rsidRDefault="00C2469B" w:rsidP="00C2469B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bookmarkStart w:id="0" w:name="_GoBack"/>
      <w:r w:rsidRPr="00C2469B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2023年植物保护学院硕士研究生复试结果与拟录取名单（第三批次调剂）</w:t>
      </w:r>
      <w:bookmarkEnd w:id="0"/>
    </w:p>
    <w:p w:rsidR="00C2469B" w:rsidRPr="00C2469B" w:rsidRDefault="00C2469B" w:rsidP="00C2469B">
      <w:pPr>
        <w:widowControl/>
        <w:spacing w:before="30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2469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C2469B" w:rsidRPr="00C2469B" w:rsidRDefault="00C2469B" w:rsidP="00C2469B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999999"/>
          <w:kern w:val="0"/>
          <w:szCs w:val="21"/>
        </w:rPr>
      </w:pPr>
      <w:r w:rsidRPr="00C2469B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发布时间:2023-04-16 浏览量:1523</w:t>
      </w:r>
    </w:p>
    <w:p w:rsidR="00C2469B" w:rsidRPr="00C2469B" w:rsidRDefault="00C2469B" w:rsidP="00C2469B">
      <w:pPr>
        <w:widowControl/>
        <w:shd w:val="clear" w:color="auto" w:fill="FFFFFF"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2469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根据《植物保护学院2023年硕士研究生招生录取工作实施细则》，现将我院调剂考生复试结果与拟录取名单进行公示。</w:t>
      </w:r>
    </w:p>
    <w:p w:rsidR="00C2469B" w:rsidRPr="00C2469B" w:rsidRDefault="00C2469B" w:rsidP="00C2469B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2469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公示时间为2023年4月16日至4月18日，公示期内如有异议请与我院研究生复试工作领导组反应。</w:t>
      </w:r>
    </w:p>
    <w:p w:rsidR="00C2469B" w:rsidRPr="00C2469B" w:rsidRDefault="00C2469B" w:rsidP="00C2469B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2469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联系电话：0351-7133920</w:t>
      </w:r>
    </w:p>
    <w:p w:rsidR="00C2469B" w:rsidRPr="00C2469B" w:rsidRDefault="00C2469B" w:rsidP="00C2469B">
      <w:pPr>
        <w:widowControl/>
        <w:shd w:val="clear" w:color="auto" w:fill="FFFFFF"/>
        <w:spacing w:line="48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2469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电子邮箱：</w:t>
      </w:r>
      <w:hyperlink r:id="rId5" w:history="1">
        <w:r w:rsidRPr="00C2469B">
          <w:rPr>
            <w:rFonts w:ascii="宋体" w:eastAsia="宋体" w:hAnsi="宋体" w:cs="宋体" w:hint="eastAsia"/>
            <w:color w:val="000000"/>
            <w:kern w:val="0"/>
            <w:sz w:val="30"/>
            <w:szCs w:val="30"/>
            <w:u w:val="single"/>
          </w:rPr>
          <w:t>sxndzbxy@126.com</w:t>
        </w:r>
      </w:hyperlink>
    </w:p>
    <w:tbl>
      <w:tblPr>
        <w:tblW w:w="23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15"/>
        <w:gridCol w:w="2475"/>
        <w:gridCol w:w="1740"/>
        <w:gridCol w:w="2265"/>
        <w:gridCol w:w="2205"/>
        <w:gridCol w:w="1710"/>
        <w:gridCol w:w="525"/>
        <w:gridCol w:w="525"/>
        <w:gridCol w:w="1470"/>
        <w:gridCol w:w="1035"/>
        <w:gridCol w:w="1035"/>
        <w:gridCol w:w="1485"/>
        <w:gridCol w:w="1470"/>
        <w:gridCol w:w="1665"/>
        <w:gridCol w:w="1935"/>
      </w:tblGrid>
      <w:tr w:rsidR="00C2469B" w:rsidRPr="00C2469B" w:rsidTr="00C2469B">
        <w:trPr>
          <w:trHeight w:val="1230"/>
        </w:trPr>
        <w:tc>
          <w:tcPr>
            <w:tcW w:w="23460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53"/>
                <w:szCs w:val="53"/>
              </w:rPr>
              <w:t>2023年植物保护学院硕士研究生复试结果与拟录取名单（第三批次调剂）</w:t>
            </w:r>
          </w:p>
        </w:tc>
      </w:tr>
      <w:tr w:rsidR="00C2469B" w:rsidRPr="00C2469B" w:rsidTr="00C2469B">
        <w:trPr>
          <w:trHeight w:val="990"/>
        </w:trPr>
        <w:tc>
          <w:tcPr>
            <w:tcW w:w="2346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1"/>
                <w:szCs w:val="41"/>
              </w:rPr>
              <w:t>学术型硕士研究生调剂考生复试结果与拟录取名单</w:t>
            </w:r>
          </w:p>
        </w:tc>
      </w:tr>
      <w:tr w:rsidR="00C2469B" w:rsidRPr="00C2469B" w:rsidTr="00C2469B">
        <w:trPr>
          <w:trHeight w:val="615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录取专业代码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录取专业名称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录取学习方式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录取就业形式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政治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英语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专业课</w:t>
            </w:r>
            <w:proofErr w:type="gramStart"/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专业课二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录取总成绩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录取优先级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周文君</w:t>
            </w:r>
          </w:p>
        </w:tc>
        <w:tc>
          <w:tcPr>
            <w:tcW w:w="2475" w:type="dxa"/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101933210100672</w:t>
            </w:r>
          </w:p>
        </w:tc>
        <w:tc>
          <w:tcPr>
            <w:tcW w:w="17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274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75.20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62.96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王锐敏</w:t>
            </w:r>
          </w:p>
        </w:tc>
        <w:tc>
          <w:tcPr>
            <w:tcW w:w="2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107123651303234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77.60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62.36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常嘉薇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107123142703030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251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78.80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61.64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严长梅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105373520301399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75.80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61.28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李宏坤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106263090400048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253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76.60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61.00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赵才庆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106763000002714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090400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71.00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60.08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990"/>
        </w:trPr>
        <w:tc>
          <w:tcPr>
            <w:tcW w:w="23460" w:type="dxa"/>
            <w:gridSpan w:val="16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1"/>
                <w:szCs w:val="41"/>
              </w:rPr>
              <w:lastRenderedPageBreak/>
              <w:t>专业型硕士研究生调剂考生复试结果与拟录取名单</w:t>
            </w:r>
          </w:p>
        </w:tc>
      </w:tr>
      <w:tr w:rsidR="00C2469B" w:rsidRPr="00C2469B" w:rsidTr="00C2469B">
        <w:trPr>
          <w:trHeight w:val="64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2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录取专业代码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录取专业名称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录取学习方式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录取就业形式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政治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英语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专业课</w:t>
            </w:r>
            <w:proofErr w:type="gramStart"/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专业课二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录取总成绩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录取优先级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周仲言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101573000000057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81.40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70.24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周珏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105043101903587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88.40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67.76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黄艺博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821013410178539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83.00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65.60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罗雪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106263095100449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80.00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64.40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付昊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100193412109648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290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69.40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62.56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海龙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105893070019870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76.80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62.28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拟录取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邹</w:t>
            </w:r>
            <w:proofErr w:type="gramEnd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思虑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105643000004380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74.00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60.80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骆雪梅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105893071020159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70.80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59.64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赵靖智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100193130203065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259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68.00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58.28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聂灯友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105643000011063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</w:t>
            </w: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lastRenderedPageBreak/>
              <w:t>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lastRenderedPageBreak/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66.40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58.24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lastRenderedPageBreak/>
              <w:t>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苏媛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106763000002904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64.40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57.44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待递补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李佳晴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104673411050225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57.80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54.92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不录取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孙瑞华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105373340801380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259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57.60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54.12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不录取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姬露岩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107493000003893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  <w:tr w:rsidR="00C2469B" w:rsidRPr="00C2469B" w:rsidTr="00C2469B">
        <w:trPr>
          <w:trHeight w:val="585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秦铭洋</w:t>
            </w:r>
            <w:proofErr w:type="gramEnd"/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105893070019747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095132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资源利用与植物保护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非定向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265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469B" w:rsidRPr="00C2469B" w:rsidRDefault="00C2469B" w:rsidP="00C246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469B">
              <w:rPr>
                <w:rFonts w:ascii="华文宋体" w:eastAsia="华文宋体" w:hAnsi="华文宋体" w:cs="宋体" w:hint="eastAsia"/>
                <w:color w:val="000000"/>
                <w:kern w:val="0"/>
                <w:sz w:val="23"/>
                <w:szCs w:val="23"/>
              </w:rPr>
              <w:t>未参加复试</w:t>
            </w:r>
          </w:p>
        </w:tc>
      </w:tr>
    </w:tbl>
    <w:p w:rsidR="00AD5468" w:rsidRDefault="00AD5468"/>
    <w:sectPr w:rsidR="00AD5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6E"/>
    <w:rsid w:val="0062136E"/>
    <w:rsid w:val="00AD5468"/>
    <w:rsid w:val="00C2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6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2469B"/>
    <w:rPr>
      <w:color w:val="0000FF"/>
      <w:u w:val="single"/>
    </w:rPr>
  </w:style>
  <w:style w:type="character" w:styleId="a5">
    <w:name w:val="Strong"/>
    <w:basedOn w:val="a0"/>
    <w:uiPriority w:val="22"/>
    <w:qFormat/>
    <w:rsid w:val="00C246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6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2469B"/>
    <w:rPr>
      <w:color w:val="0000FF"/>
      <w:u w:val="single"/>
    </w:rPr>
  </w:style>
  <w:style w:type="character" w:styleId="a5">
    <w:name w:val="Strong"/>
    <w:basedOn w:val="a0"/>
    <w:uiPriority w:val="22"/>
    <w:qFormat/>
    <w:rsid w:val="00C246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70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xndzbxy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2023-04-16T09:47:00Z</dcterms:created>
  <dcterms:modified xsi:type="dcterms:W3CDTF">2023-04-16T09:48:00Z</dcterms:modified>
</cp:coreProperties>
</file>