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666666"/>
          <w:sz w:val="24"/>
          <w:szCs w:val="24"/>
        </w:rPr>
      </w:pPr>
      <w:bookmarkStart w:id="0" w:name="_GoBack"/>
      <w:r>
        <w:rPr>
          <w:b w:val="0"/>
          <w:bCs w:val="0"/>
          <w:color w:val="666666"/>
          <w:sz w:val="24"/>
          <w:szCs w:val="24"/>
          <w:bdr w:val="none" w:color="auto" w:sz="0" w:space="0"/>
        </w:rPr>
        <w:t>吴敬琏经济学院2023年硕士研究生招生复试考生名单（一志愿）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999999"/>
          <w:sz w:val="12"/>
          <w:szCs w:val="12"/>
        </w:rPr>
      </w:pPr>
      <w:r>
        <w:rPr>
          <w:b w:val="0"/>
          <w:bCs w:val="0"/>
          <w:color w:val="999999"/>
          <w:sz w:val="12"/>
          <w:szCs w:val="12"/>
          <w:bdr w:val="none" w:color="auto" w:sz="0" w:space="0"/>
        </w:rPr>
        <w:t>   发布时间: 2023-04-03    访问次数: 706</w:t>
      </w:r>
    </w:p>
    <w:tbl>
      <w:tblPr>
        <w:tblW w:w="11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6"/>
        <w:gridCol w:w="2562"/>
        <w:gridCol w:w="1613"/>
        <w:gridCol w:w="1006"/>
        <w:gridCol w:w="1006"/>
        <w:gridCol w:w="1615"/>
        <w:gridCol w:w="1613"/>
        <w:gridCol w:w="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</w:trPr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5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2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42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68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8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8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62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左文妍</w:t>
            </w:r>
          </w:p>
        </w:tc>
        <w:tc>
          <w:tcPr>
            <w:tcW w:w="1085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102923211305009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国际商务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8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8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8" w:lineRule="atLeast"/>
              <w:ind w:left="0" w:right="0"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935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2023-05-11T09:06:27Z</dcterms:created>
  <dc:creator>Administrator</dc:creator>
  <cp:lastModifiedBy>王英</cp:lastModifiedBy>
  <dcterms:modified xsi:type="dcterms:W3CDTF">2023-05-11T09:06:38Z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F2259BE612394F7494EC8286412B0A96</vt:lpwstr>
  </property>
</Properties>
</file>