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360" w:lineRule="atLeast"/>
        <w:ind w:left="0" w:right="0" w:firstLine="0"/>
        <w:jc w:val="center"/>
        <w:rPr>
          <w:rFonts w:ascii="宋体" w:hAnsi="宋体" w:eastAsia="宋体" w:cs="宋体"/>
          <w:i w:val="0"/>
          <w:iCs w:val="0"/>
          <w:caps w:val="0"/>
          <w:color w:val="727272"/>
          <w:spacing w:val="0"/>
          <w:sz w:val="21"/>
          <w:szCs w:val="21"/>
        </w:rPr>
      </w:pPr>
      <w:r>
        <w:rPr>
          <w:rFonts w:ascii="宋体" w:hAnsi="宋体" w:eastAsia="宋体" w:cs="宋体"/>
          <w:i w:val="0"/>
          <w:iCs w:val="0"/>
          <w:caps w:val="0"/>
          <w:color w:val="727272"/>
          <w:spacing w:val="0"/>
          <w:sz w:val="21"/>
          <w:szCs w:val="21"/>
          <w:bdr w:val="none" w:color="auto" w:sz="0" w:space="0"/>
          <w:shd w:val="clear" w:fill="FFFFFF"/>
        </w:rPr>
        <w:t>广东工业大学材料与能源学院硕士研究生招生调剂复试安排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ACACA" w:sz="4" w:space="6"/>
          <w:right w:val="none" w:color="auto" w:sz="0" w:space="0"/>
        </w:pBdr>
        <w:shd w:val="clear" w:fill="FFFFFF"/>
        <w:spacing w:before="0" w:beforeAutospacing="0" w:after="240" w:afterAutospacing="0" w:line="360" w:lineRule="atLeast"/>
        <w:ind w:left="0" w:right="0" w:firstLine="0"/>
        <w:jc w:val="center"/>
        <w:rPr>
          <w:rFonts w:ascii="宋体" w:hAnsi="宋体" w:eastAsia="宋体" w:cs="宋体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2023/04/06 15:15:22 1235 人浏览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16" w:lineRule="atLeast"/>
        <w:ind w:left="0" w:right="0" w:firstLine="444"/>
        <w:jc w:val="left"/>
      </w:pPr>
      <w:r>
        <w:rPr>
          <w:rStyle w:val="6"/>
          <w:rFonts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一、调剂复试方式：现场复试，考生须凭准考证及身份证入校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16" w:lineRule="atLeast"/>
        <w:ind w:left="0" w:right="0" w:firstLine="444"/>
        <w:jc w:val="left"/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二、调剂复试专业：动力工程及工程热物理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16" w:lineRule="atLeast"/>
        <w:ind w:left="0" w:right="0" w:firstLine="444"/>
        <w:jc w:val="left"/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三、调剂复试安排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16" w:lineRule="atLeast"/>
        <w:ind w:left="0" w:right="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（一）资格审查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16" w:lineRule="atLeast"/>
        <w:ind w:left="0" w:right="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时间：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10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日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13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00-13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40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，地点：大学城校区工学三号馆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223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16" w:lineRule="atLeast"/>
        <w:ind w:left="0" w:right="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（二）复试考核时间地点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16" w:lineRule="atLeast"/>
        <w:ind w:left="0" w:right="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年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10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日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14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00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开始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16" w:lineRule="atLeast"/>
        <w:ind w:left="0" w:right="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考生等候室：大学城校区工学三号馆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223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16" w:lineRule="atLeast"/>
        <w:ind w:left="0" w:right="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考生面试顺序将于面试开始前公布。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16" w:lineRule="atLeast"/>
        <w:ind w:left="0" w:right="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（三）资格审查材料及流程、附加补充材料、网上心理测评、复试考核方式及内容、录取原则与录取程序、体检要求等参照材料与能源学院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年硕士研究生招生复试工作方案，链接：</w:t>
      </w: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  <w:lang w:val="en-US"/>
        </w:rPr>
        <w:fldChar w:fldCharType="begin"/>
      </w: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  <w:lang w:val="en-US"/>
        </w:rPr>
        <w:instrText xml:space="preserve"> HYPERLINK "https://clnyxy.gdut.edu.cn/info/1012/7106.htm" </w:instrText>
      </w: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  <w:lang w:val="en-US"/>
        </w:rPr>
        <w:fldChar w:fldCharType="separate"/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2"/>
          <w:szCs w:val="22"/>
          <w:u w:val="none"/>
          <w:bdr w:val="none" w:color="auto" w:sz="0" w:space="0"/>
          <w:shd w:val="clear" w:fill="FFFFFF"/>
          <w:lang w:val="en-US"/>
        </w:rPr>
        <w:t>https://clnyxy.gdut.edu.cn/info/1012/7106.htm</w:t>
      </w: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  <w:lang w:val="en-US"/>
        </w:rPr>
        <w:fldChar w:fldCharType="end"/>
      </w:r>
      <w:r>
        <w:rPr>
          <w:rFonts w:ascii="宋体" w:hAnsi="宋体" w:eastAsia="宋体" w:cs="宋体"/>
          <w:i w:val="0"/>
          <w:iCs w:val="0"/>
          <w:caps w:val="0"/>
          <w:color w:val="727272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16" w:lineRule="atLeast"/>
        <w:ind w:left="0" w:right="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（四）调剂考生复试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PPT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上传时间：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9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日下午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16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00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前提交，提交后不可修改替换，提交链接如下：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16" w:lineRule="atLeast"/>
        <w:ind w:left="0" w:right="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【腾讯文档】材能学院调剂复试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PPT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提交（动力工程及工程热物理）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16" w:lineRule="atLeast"/>
        <w:ind w:left="0" w:right="0" w:firstLine="336"/>
        <w:jc w:val="left"/>
      </w:pP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  <w:lang w:val="en-US"/>
        </w:rPr>
        <w:fldChar w:fldCharType="begin"/>
      </w: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  <w:lang w:val="en-US"/>
        </w:rPr>
        <w:instrText xml:space="preserve"> HYPERLINK "https://docs.qq.com/form/page/DV0VSRm5VRUVTbE5p" </w:instrText>
      </w: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  <w:lang w:val="en-US"/>
        </w:rPr>
        <w:fldChar w:fldCharType="separate"/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2"/>
          <w:szCs w:val="22"/>
          <w:u w:val="none"/>
          <w:bdr w:val="none" w:color="auto" w:sz="0" w:space="0"/>
          <w:shd w:val="clear" w:fill="FFFFFF"/>
          <w:lang w:val="en-US"/>
        </w:rPr>
        <w:t>https://docs.qq.com/form/page/DV0VSRm5VRUVTbE5p</w:t>
      </w: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  <w:lang w:val="en-US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88" w:lineRule="atLeast"/>
        <w:ind w:left="0" w:right="0" w:firstLine="444"/>
        <w:jc w:val="left"/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四、调剂咨询电话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88" w:lineRule="atLeast"/>
        <w:ind w:left="0" w:right="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联系人：余老师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88" w:lineRule="atLeast"/>
        <w:ind w:left="0" w:right="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联系电话：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020-39322571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88" w:lineRule="atLeast"/>
        <w:ind w:left="0" w:right="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联系邮箱：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wsjxx@gdut.edu.cn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88" w:lineRule="atLeast"/>
        <w:ind w:left="0" w:right="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联系地址：广州市番禺区广州大学城外环西路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100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号广东工业大学材料与能源学院（邮编：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510006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88" w:lineRule="atLeast"/>
        <w:ind w:left="0" w:right="0" w:firstLine="444"/>
        <w:jc w:val="left"/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五、其它事项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88" w:lineRule="atLeast"/>
        <w:ind w:left="0" w:right="0" w:firstLine="444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以上内容如有与学校复试工作办法不一致的，以学校发文为准；如因工作需要有所变动的，以最新通知为准。请考生随时关注学院网站上发布的最新信息。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88" w:lineRule="atLeast"/>
        <w:ind w:left="0" w:right="0" w:firstLine="444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88" w:lineRule="atLeast"/>
        <w:ind w:left="0" w:right="0"/>
        <w:jc w:val="righ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广东工业大学材料与能源学院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88" w:lineRule="atLeast"/>
        <w:ind w:left="0" w:right="0"/>
        <w:jc w:val="righ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年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  <w:lang w:val="en-US"/>
        </w:rPr>
        <w:t>6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2"/>
          <w:szCs w:val="22"/>
          <w:bdr w:val="none" w:color="auto" w:sz="0" w:space="0"/>
          <w:shd w:val="clear" w:fill="FFFFFF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92F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495</Words>
  <Characters>667</Characters>
  <Lines>0</Lines>
  <Paragraphs>0</Paragraphs>
  <TotalTime>0</TotalTime>
  <ScaleCrop>false</ScaleCrop>
  <LinksUpToDate>false</LinksUpToDate>
  <CharactersWithSpaces>671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2023-04-18T14:24:32Z</dcterms:created>
  <dc:creator>DELL</dc:creator>
  <cp:lastModifiedBy>曾经的那个老吴</cp:lastModifiedBy>
  <dcterms:modified xsi:type="dcterms:W3CDTF">2023-04-18T14:24:35Z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D47D41E5A4E3459AA7250A19DEFEAD12_12</vt:lpwstr>
  </property>
</Properties>
</file>