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textAlignment w:val="baseline"/>
        <w:rPr>
          <w:rFonts w:ascii="微软雅黑" w:hAnsi="微软雅黑" w:eastAsia="微软雅黑" w:cs="微软雅黑"/>
          <w:b w:val="0"/>
          <w:bCs w:val="0"/>
          <w:i w:val="0"/>
          <w:iCs w:val="0"/>
          <w:caps w:val="0"/>
          <w:color w:val="333333"/>
          <w:spacing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vertAlign w:val="baseline"/>
        </w:rPr>
        <w:t>2023年广东财经大学工商管理学院/粤商学院企业管理专业硕士研究生招生调剂复试工作方案（不含MBA）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textAlignment w:val="baseline"/>
        <w:rPr>
          <w:rFonts w:ascii="微软雅黑" w:hAnsi="微软雅黑" w:eastAsia="微软雅黑" w:cs="微软雅黑"/>
          <w:color w:val="000000"/>
          <w:sz w:val="14"/>
          <w:szCs w:val="14"/>
        </w:rPr>
      </w:pP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作者：</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  </w:t>
      </w: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信息来源：</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工商管理学院  </w:t>
      </w: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发布日期：</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2023-04-07  </w:t>
      </w: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浏览次数：</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705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6" w:afterAutospacing="0" w:line="444" w:lineRule="atLeast"/>
        <w:ind w:left="0" w:right="0"/>
        <w:jc w:val="center"/>
        <w:textAlignment w:val="baseline"/>
        <w:rPr>
          <w:rFonts w:hint="eastAsia" w:ascii="微软雅黑" w:hAnsi="微软雅黑" w:eastAsia="微软雅黑" w:cs="微软雅黑"/>
          <w:color w:val="302C30"/>
          <w:sz w:val="16"/>
          <w:szCs w:val="16"/>
        </w:rPr>
      </w:pPr>
      <w:r>
        <w:rPr>
          <w:rStyle w:val="6"/>
          <w:rFonts w:hint="eastAsia" w:ascii="宋体" w:hAnsi="宋体" w:eastAsia="宋体" w:cs="宋体"/>
          <w:i w:val="0"/>
          <w:iCs w:val="0"/>
          <w:caps w:val="0"/>
          <w:color w:val="302C30"/>
          <w:spacing w:val="0"/>
          <w:kern w:val="0"/>
          <w:sz w:val="34"/>
          <w:szCs w:val="34"/>
          <w:bdr w:val="none" w:color="auto" w:sz="0" w:space="0"/>
          <w:shd w:val="clear" w:fill="FFFFFF"/>
          <w:vertAlign w:val="baseline"/>
          <w:lang w:val="en-US" w:eastAsia="zh-CN" w:bidi="ar"/>
        </w:rPr>
        <w:t>2023年广东财经大学工商管理学院/粤商学院企业管理专业硕士研究生招生调剂复试工作方案（不含MBA）</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jc w:val="left"/>
        <w:textAlignment w:val="baseline"/>
        <w:rPr>
          <w:rFonts w:hint="eastAsia" w:ascii="微软雅黑" w:hAnsi="微软雅黑" w:eastAsia="微软雅黑" w:cs="微软雅黑"/>
          <w:color w:val="302C30"/>
          <w:sz w:val="16"/>
          <w:szCs w:val="16"/>
        </w:rPr>
      </w:pPr>
      <w:r>
        <w:rPr>
          <w:rFonts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222222"/>
          <w:spacing w:val="0"/>
          <w:kern w:val="0"/>
          <w:sz w:val="21"/>
          <w:szCs w:val="21"/>
          <w:bdr w:val="none" w:color="auto" w:sz="0" w:space="0"/>
          <w:shd w:val="clear" w:fill="FFFFFF"/>
          <w:vertAlign w:val="baseline"/>
          <w:lang w:val="en-US" w:eastAsia="zh-CN" w:bidi="ar"/>
        </w:rPr>
        <w:t>我院2023年企业管理研究生招生复试第一志愿考生成绩已经公布，详见：https://yzb.gdufe.edu.cn/2023/0331/c4695a172531/page.htm。根据第一志愿上线情况，目前企业管理专业尚有部分调剂名额，现对调剂复试工作作出如下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kern w:val="0"/>
          <w:sz w:val="21"/>
          <w:szCs w:val="21"/>
          <w:bdr w:val="none" w:color="auto" w:sz="0" w:space="0"/>
          <w:shd w:val="clear" w:fill="FFFFFF"/>
          <w:vertAlign w:val="baseline"/>
          <w:lang w:val="en-US" w:eastAsia="zh-CN" w:bidi="ar"/>
        </w:rPr>
        <w:t>一、</w:t>
      </w:r>
      <w:r>
        <w:rPr>
          <w:rStyle w:val="6"/>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调剂复试形式和时间地点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516" w:right="0"/>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1.复试形式：线下笔试+线下面试。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516" w:right="0"/>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2.报到时间和地点：4月10日13：00-13：30，广州</w:t>
      </w:r>
      <w:r>
        <w:rPr>
          <w:rFonts w:hint="eastAsia" w:ascii="仿宋" w:hAnsi="仿宋" w:eastAsia="仿宋" w:cs="仿宋"/>
          <w:i w:val="0"/>
          <w:iCs w:val="0"/>
          <w:caps w:val="0"/>
          <w:color w:val="302C30"/>
          <w:spacing w:val="0"/>
          <w:kern w:val="0"/>
          <w:sz w:val="21"/>
          <w:szCs w:val="21"/>
          <w:bdr w:val="none" w:color="auto" w:sz="0" w:space="0"/>
          <w:shd w:val="clear" w:fill="FFFFFF"/>
          <w:vertAlign w:val="baseline"/>
          <w:lang w:val="en-US" w:eastAsia="zh-CN" w:bidi="ar"/>
        </w:rPr>
        <w:t>市海珠区仑头路21号广东财经大学第一综合楼508教室。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3.笔试时间和地点：4月10日（星期一）下午14∶00-16∶00，请提前30分钟到考场。具体地点在报到时告知。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4.面试时间和地点：4月11日（星期二）上午8：30开始，请8：00到场，候考地点为广州市海珠区仑头路21号广东财经大学第一教学楼302室。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面试听从考场工作人员安排，候考时和面试时手机及电子产品集中统一保管。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二、调剂名单与资格审核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1.调剂复试名单见附件1。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2.</w:t>
      </w:r>
      <w:r>
        <w:rPr>
          <w:rFonts w:hint="eastAsia" w:ascii="仿宋" w:hAnsi="仿宋" w:eastAsia="仿宋" w:cs="仿宋"/>
          <w:i w:val="0"/>
          <w:iCs w:val="0"/>
          <w:caps w:val="0"/>
          <w:color w:val="302C30"/>
          <w:spacing w:val="0"/>
          <w:sz w:val="21"/>
          <w:szCs w:val="21"/>
          <w:bdr w:val="none" w:color="auto" w:sz="0" w:space="0"/>
          <w:shd w:val="clear" w:fill="FFFFFF"/>
          <w:vertAlign w:val="baseline"/>
        </w:rPr>
        <w:t>复试资格审核：请参加复试的考生严格按以下资料要求提前准备，并于</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4</w:t>
      </w:r>
      <w:r>
        <w:rPr>
          <w:rFonts w:hint="eastAsia" w:ascii="仿宋" w:hAnsi="仿宋" w:eastAsia="仿宋" w:cs="仿宋"/>
          <w:i w:val="0"/>
          <w:iCs w:val="0"/>
          <w:caps w:val="0"/>
          <w:color w:val="302C30"/>
          <w:spacing w:val="0"/>
          <w:sz w:val="21"/>
          <w:szCs w:val="21"/>
          <w:bdr w:val="none" w:color="auto" w:sz="0" w:space="0"/>
          <w:shd w:val="clear" w:fill="FFFFFF"/>
          <w:vertAlign w:val="baseline"/>
        </w:rPr>
        <w:t>月</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10</w:t>
      </w:r>
      <w:r>
        <w:rPr>
          <w:rFonts w:hint="eastAsia" w:ascii="仿宋" w:hAnsi="仿宋" w:eastAsia="仿宋" w:cs="仿宋"/>
          <w:i w:val="0"/>
          <w:iCs w:val="0"/>
          <w:caps w:val="0"/>
          <w:color w:val="302C30"/>
          <w:spacing w:val="0"/>
          <w:sz w:val="21"/>
          <w:szCs w:val="21"/>
          <w:bdr w:val="none" w:color="auto" w:sz="0" w:space="0"/>
          <w:shd w:val="clear" w:fill="FFFFFF"/>
          <w:vertAlign w:val="baseline"/>
        </w:rPr>
        <w:t>日上午</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9</w:t>
      </w:r>
      <w:r>
        <w:rPr>
          <w:rFonts w:hint="eastAsia" w:ascii="仿宋" w:hAnsi="仿宋" w:eastAsia="仿宋" w:cs="仿宋"/>
          <w:i w:val="0"/>
          <w:iCs w:val="0"/>
          <w:caps w:val="0"/>
          <w:color w:val="302C30"/>
          <w:spacing w:val="0"/>
          <w:sz w:val="21"/>
          <w:szCs w:val="21"/>
          <w:bdr w:val="none" w:color="auto" w:sz="0" w:space="0"/>
          <w:shd w:val="clear" w:fill="FFFFFF"/>
          <w:vertAlign w:val="baseline"/>
        </w:rPr>
        <w:t>时</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-11</w:t>
      </w:r>
      <w:r>
        <w:rPr>
          <w:rFonts w:hint="eastAsia" w:ascii="仿宋" w:hAnsi="仿宋" w:eastAsia="仿宋" w:cs="仿宋"/>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00</w:t>
      </w:r>
      <w:r>
        <w:rPr>
          <w:rFonts w:hint="eastAsia" w:ascii="仿宋" w:hAnsi="仿宋" w:eastAsia="仿宋" w:cs="仿宋"/>
          <w:i w:val="0"/>
          <w:iCs w:val="0"/>
          <w:caps w:val="0"/>
          <w:color w:val="302C30"/>
          <w:spacing w:val="0"/>
          <w:sz w:val="21"/>
          <w:szCs w:val="21"/>
          <w:bdr w:val="none" w:color="auto" w:sz="0" w:space="0"/>
          <w:shd w:val="clear" w:fill="FFFFFF"/>
          <w:vertAlign w:val="baseline"/>
        </w:rPr>
        <w:t>时到达</w:t>
      </w:r>
      <w:r>
        <w:rPr>
          <w:rStyle w:val="6"/>
          <w:rFonts w:hint="eastAsia" w:ascii="仿宋" w:hAnsi="仿宋" w:eastAsia="仿宋" w:cs="仿宋"/>
          <w:i w:val="0"/>
          <w:iCs w:val="0"/>
          <w:caps w:val="0"/>
          <w:color w:val="302C30"/>
          <w:spacing w:val="0"/>
          <w:sz w:val="21"/>
          <w:szCs w:val="21"/>
          <w:bdr w:val="none" w:color="auto" w:sz="0" w:space="0"/>
          <w:shd w:val="clear" w:fill="FFFFFF"/>
          <w:vertAlign w:val="baseline"/>
        </w:rPr>
        <w:t>广州校区北三</w:t>
      </w:r>
      <w:r>
        <w:rPr>
          <w:rStyle w:val="6"/>
          <w:rFonts w:hint="eastAsia" w:ascii="仿宋" w:hAnsi="仿宋" w:eastAsia="仿宋" w:cs="仿宋"/>
          <w:i w:val="0"/>
          <w:iCs w:val="0"/>
          <w:caps w:val="0"/>
          <w:color w:val="302C30"/>
          <w:spacing w:val="0"/>
          <w:sz w:val="21"/>
          <w:szCs w:val="21"/>
          <w:bdr w:val="none" w:color="auto" w:sz="0" w:space="0"/>
          <w:shd w:val="clear" w:fill="FFFFFF"/>
          <w:vertAlign w:val="baseline"/>
          <w:lang w:val="en-US"/>
        </w:rPr>
        <w:t>812</w:t>
      </w:r>
      <w:r>
        <w:rPr>
          <w:rStyle w:val="6"/>
          <w:rFonts w:hint="eastAsia" w:ascii="仿宋" w:hAnsi="仿宋" w:eastAsia="仿宋" w:cs="仿宋"/>
          <w:i w:val="0"/>
          <w:iCs w:val="0"/>
          <w:caps w:val="0"/>
          <w:color w:val="302C30"/>
          <w:spacing w:val="0"/>
          <w:sz w:val="21"/>
          <w:szCs w:val="21"/>
          <w:bdr w:val="none" w:color="auto" w:sz="0" w:space="0"/>
          <w:shd w:val="clear" w:fill="FFFFFF"/>
          <w:vertAlign w:val="baseline"/>
        </w:rPr>
        <w:t>室</w:t>
      </w:r>
      <w:r>
        <w:rPr>
          <w:rFonts w:hint="eastAsia" w:ascii="仿宋" w:hAnsi="仿宋" w:eastAsia="仿宋" w:cs="仿宋"/>
          <w:i w:val="0"/>
          <w:iCs w:val="0"/>
          <w:caps w:val="0"/>
          <w:color w:val="302C30"/>
          <w:spacing w:val="0"/>
          <w:sz w:val="21"/>
          <w:szCs w:val="21"/>
          <w:bdr w:val="none" w:color="auto" w:sz="0" w:space="0"/>
          <w:shd w:val="clear" w:fill="FFFFFF"/>
          <w:vertAlign w:val="baseline"/>
        </w:rPr>
        <w:t>接受资格审核，凡资格审核未通过的考生将取消复试资格。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资格审核须提交以下资料：首先请打印复试资料审核明细表（附件2），放置在所有审核资料最前面，提交的审核资料需要按照以下资料明细排序并装订。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1</w:t>
      </w:r>
      <w:r>
        <w:rPr>
          <w:rFonts w:hint="eastAsia" w:ascii="仿宋" w:hAnsi="仿宋" w:eastAsia="仿宋" w:cs="仿宋"/>
          <w:i w:val="0"/>
          <w:iCs w:val="0"/>
          <w:caps w:val="0"/>
          <w:color w:val="302C30"/>
          <w:spacing w:val="0"/>
          <w:sz w:val="21"/>
          <w:szCs w:val="21"/>
          <w:bdr w:val="none" w:color="auto" w:sz="0" w:space="0"/>
          <w:shd w:val="clear" w:fill="FFFFFF"/>
          <w:vertAlign w:val="baseline"/>
        </w:rPr>
        <w:t>）有效期内的身份证（或军官证、护照等）。查验原件，提交复印件一份。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2</w:t>
      </w:r>
      <w:r>
        <w:rPr>
          <w:rFonts w:hint="eastAsia" w:ascii="仿宋" w:hAnsi="仿宋" w:eastAsia="仿宋" w:cs="仿宋"/>
          <w:i w:val="0"/>
          <w:iCs w:val="0"/>
          <w:caps w:val="0"/>
          <w:color w:val="302C30"/>
          <w:spacing w:val="0"/>
          <w:sz w:val="21"/>
          <w:szCs w:val="21"/>
          <w:bdr w:val="none" w:color="auto" w:sz="0" w:space="0"/>
          <w:shd w:val="clear" w:fill="FFFFFF"/>
          <w:vertAlign w:val="baseline"/>
        </w:rPr>
        <w:t>）准考证。查验原件，提交复印件一份。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3</w:t>
      </w:r>
      <w:r>
        <w:rPr>
          <w:rFonts w:hint="eastAsia" w:ascii="仿宋" w:hAnsi="仿宋" w:eastAsia="仿宋" w:cs="仿宋"/>
          <w:i w:val="0"/>
          <w:iCs w:val="0"/>
          <w:caps w:val="0"/>
          <w:color w:val="302C30"/>
          <w:spacing w:val="0"/>
          <w:sz w:val="21"/>
          <w:szCs w:val="21"/>
          <w:bdr w:val="none" w:color="auto" w:sz="0" w:space="0"/>
          <w:shd w:val="clear" w:fill="FFFFFF"/>
          <w:vertAlign w:val="baseline"/>
        </w:rPr>
        <w:t>）学历学位证明材料：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往届生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①</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有效期内的教育部学历证书电子注册备案表及学历学位证书。查验原件，提交复印件一份。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②</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加盖公章的本科阶段成绩单。查验原件，提交复印件一份。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应届生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①</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有效期内的教育部学籍在线验证报告和每学期均已注册的学生证。查验原件，提交复印件一份。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②</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加盖公章的本科阶段成绩单。查验原件，提交复印件一份。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尚未毕业，但承诺在入学当年前可取得国家承认本科毕业证书的自学考试和网络教育本科生。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颁发毕业证书的省级高等教育自学考试办公室或网络教育高校出具的相关证明。查验原件，提交复印件一份。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4</w:t>
      </w:r>
      <w:r>
        <w:rPr>
          <w:rFonts w:hint="eastAsia" w:ascii="仿宋" w:hAnsi="仿宋" w:eastAsia="仿宋" w:cs="仿宋"/>
          <w:i w:val="0"/>
          <w:iCs w:val="0"/>
          <w:caps w:val="0"/>
          <w:color w:val="302C30"/>
          <w:spacing w:val="0"/>
          <w:sz w:val="21"/>
          <w:szCs w:val="21"/>
          <w:bdr w:val="none" w:color="auto" w:sz="0" w:space="0"/>
          <w:shd w:val="clear" w:fill="FFFFFF"/>
          <w:vertAlign w:val="baseline"/>
        </w:rPr>
        <w:t>）其他材料：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考生本人亲笔签名的《广东财经大学</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2023</w:t>
      </w:r>
      <w:r>
        <w:rPr>
          <w:rFonts w:hint="eastAsia" w:ascii="仿宋" w:hAnsi="仿宋" w:eastAsia="仿宋" w:cs="仿宋"/>
          <w:i w:val="0"/>
          <w:iCs w:val="0"/>
          <w:caps w:val="0"/>
          <w:color w:val="302C30"/>
          <w:spacing w:val="0"/>
          <w:sz w:val="21"/>
          <w:szCs w:val="21"/>
          <w:bdr w:val="none" w:color="auto" w:sz="0" w:space="0"/>
          <w:shd w:val="clear" w:fill="FFFFFF"/>
          <w:vertAlign w:val="baseline"/>
        </w:rPr>
        <w:t>年研究生招生复试承诺书》（附件</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3</w:t>
      </w:r>
      <w:r>
        <w:rPr>
          <w:rFonts w:hint="eastAsia" w:ascii="仿宋" w:hAnsi="仿宋" w:eastAsia="仿宋" w:cs="仿宋"/>
          <w:i w:val="0"/>
          <w:iCs w:val="0"/>
          <w:caps w:val="0"/>
          <w:color w:val="302C30"/>
          <w:spacing w:val="0"/>
          <w:sz w:val="21"/>
          <w:szCs w:val="21"/>
          <w:bdr w:val="none" w:color="auto" w:sz="0" w:space="0"/>
          <w:shd w:val="clear" w:fill="FFFFFF"/>
          <w:vertAlign w:val="baseline"/>
        </w:rPr>
        <w:t>）。提交原件一份。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3.</w:t>
      </w:r>
      <w:r>
        <w:rPr>
          <w:rFonts w:hint="eastAsia" w:ascii="仿宋" w:hAnsi="仿宋" w:eastAsia="仿宋" w:cs="仿宋"/>
          <w:i w:val="0"/>
          <w:iCs w:val="0"/>
          <w:caps w:val="0"/>
          <w:color w:val="302C30"/>
          <w:spacing w:val="0"/>
          <w:sz w:val="21"/>
          <w:szCs w:val="21"/>
          <w:bdr w:val="none" w:color="auto" w:sz="0" w:space="0"/>
          <w:shd w:val="clear" w:fill="FFFFFF"/>
          <w:vertAlign w:val="baseline"/>
        </w:rPr>
        <w:t>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①</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若身份证丢失，可出具户口本或由户口所在地派出所出具证明，并于证明上贴本人照片并骑缝加盖公章。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②</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所有复印件需要清晰，不清晰的证件材料按不符合资格审核材料处理。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③</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复试结束后，凡未进行资格审查或资格审查未通过的考生一律不予录取。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4.</w:t>
      </w:r>
      <w:r>
        <w:rPr>
          <w:rFonts w:hint="eastAsia" w:ascii="仿宋" w:hAnsi="仿宋" w:eastAsia="仿宋" w:cs="仿宋"/>
          <w:i w:val="0"/>
          <w:iCs w:val="0"/>
          <w:caps w:val="0"/>
          <w:color w:val="302C30"/>
          <w:spacing w:val="0"/>
          <w:sz w:val="21"/>
          <w:szCs w:val="21"/>
          <w:bdr w:val="none" w:color="auto" w:sz="0" w:space="0"/>
          <w:shd w:val="clear" w:fill="FFFFFF"/>
          <w:vertAlign w:val="baseline"/>
        </w:rPr>
        <w:t>拟录用的同学，以下材料需要在</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2023</w:t>
      </w:r>
      <w:r>
        <w:rPr>
          <w:rFonts w:hint="eastAsia" w:ascii="仿宋" w:hAnsi="仿宋" w:eastAsia="仿宋" w:cs="仿宋"/>
          <w:i w:val="0"/>
          <w:iCs w:val="0"/>
          <w:caps w:val="0"/>
          <w:color w:val="302C30"/>
          <w:spacing w:val="0"/>
          <w:sz w:val="21"/>
          <w:szCs w:val="21"/>
          <w:bdr w:val="none" w:color="auto" w:sz="0" w:space="0"/>
          <w:shd w:val="clear" w:fill="FFFFFF"/>
          <w:vertAlign w:val="baseline"/>
        </w:rPr>
        <w:t>年</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5</w:t>
      </w:r>
      <w:r>
        <w:rPr>
          <w:rFonts w:hint="eastAsia" w:ascii="仿宋" w:hAnsi="仿宋" w:eastAsia="仿宋" w:cs="仿宋"/>
          <w:i w:val="0"/>
          <w:iCs w:val="0"/>
          <w:caps w:val="0"/>
          <w:color w:val="302C30"/>
          <w:spacing w:val="0"/>
          <w:sz w:val="21"/>
          <w:szCs w:val="21"/>
          <w:bdr w:val="none" w:color="auto" w:sz="0" w:space="0"/>
          <w:shd w:val="clear" w:fill="FFFFFF"/>
          <w:vertAlign w:val="baseline"/>
        </w:rPr>
        <w:t>月</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15</w:t>
      </w:r>
      <w:r>
        <w:rPr>
          <w:rFonts w:hint="eastAsia" w:ascii="仿宋" w:hAnsi="仿宋" w:eastAsia="仿宋" w:cs="仿宋"/>
          <w:i w:val="0"/>
          <w:iCs w:val="0"/>
          <w:caps w:val="0"/>
          <w:color w:val="302C30"/>
          <w:spacing w:val="0"/>
          <w:sz w:val="21"/>
          <w:szCs w:val="21"/>
          <w:bdr w:val="none" w:color="auto" w:sz="0" w:space="0"/>
          <w:shd w:val="clear" w:fill="FFFFFF"/>
          <w:vertAlign w:val="baseline"/>
        </w:rPr>
        <w:t>日前提交：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①</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附件</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4</w:t>
      </w:r>
      <w:r>
        <w:rPr>
          <w:rFonts w:hint="eastAsia" w:ascii="仿宋" w:hAnsi="仿宋" w:eastAsia="仿宋" w:cs="仿宋"/>
          <w:i w:val="0"/>
          <w:iCs w:val="0"/>
          <w:caps w:val="0"/>
          <w:color w:val="302C30"/>
          <w:spacing w:val="0"/>
          <w:sz w:val="21"/>
          <w:szCs w:val="21"/>
          <w:bdr w:val="none" w:color="auto" w:sz="0" w:space="0"/>
          <w:shd w:val="clear" w:fill="FFFFFF"/>
          <w:vertAlign w:val="baseline"/>
        </w:rPr>
        <w:t>：广东财经大学报考攻读硕士学位研究生政治审查表。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②</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  </w:t>
      </w:r>
      <w:r>
        <w:rPr>
          <w:rFonts w:hint="eastAsia" w:ascii="仿宋" w:hAnsi="仿宋" w:eastAsia="仿宋" w:cs="仿宋"/>
          <w:i w:val="0"/>
          <w:iCs w:val="0"/>
          <w:caps w:val="0"/>
          <w:color w:val="302C30"/>
          <w:spacing w:val="0"/>
          <w:sz w:val="21"/>
          <w:szCs w:val="21"/>
          <w:bdr w:val="none" w:color="auto" w:sz="0" w:space="0"/>
          <w:shd w:val="clear" w:fill="FFFFFF"/>
          <w:vertAlign w:val="baseline"/>
        </w:rPr>
        <w:t>附件</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5</w:t>
      </w:r>
      <w:r>
        <w:rPr>
          <w:rFonts w:hint="eastAsia" w:ascii="仿宋" w:hAnsi="仿宋" w:eastAsia="仿宋" w:cs="仿宋"/>
          <w:i w:val="0"/>
          <w:iCs w:val="0"/>
          <w:caps w:val="0"/>
          <w:color w:val="302C30"/>
          <w:spacing w:val="0"/>
          <w:sz w:val="21"/>
          <w:szCs w:val="21"/>
          <w:bdr w:val="none" w:color="auto" w:sz="0" w:space="0"/>
          <w:shd w:val="clear" w:fill="FFFFFF"/>
          <w:vertAlign w:val="baseline"/>
        </w:rPr>
        <w:t>：广东财经大学硕士研究生招生复试体格检查表。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电子版扫描件发送至</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397637287@qq.com</w:t>
      </w:r>
      <w:r>
        <w:rPr>
          <w:rFonts w:hint="eastAsia" w:ascii="仿宋" w:hAnsi="仿宋" w:eastAsia="仿宋" w:cs="仿宋"/>
          <w:i w:val="0"/>
          <w:iCs w:val="0"/>
          <w:caps w:val="0"/>
          <w:color w:val="302C30"/>
          <w:spacing w:val="0"/>
          <w:sz w:val="21"/>
          <w:szCs w:val="21"/>
          <w:bdr w:val="none" w:color="auto" w:sz="0" w:space="0"/>
          <w:shd w:val="clear" w:fill="FFFFFF"/>
          <w:vertAlign w:val="baseline"/>
        </w:rPr>
        <w:t>（李老师）。文件名称：专业名称</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考生编号（</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15</w:t>
      </w:r>
      <w:r>
        <w:rPr>
          <w:rFonts w:hint="eastAsia" w:ascii="仿宋" w:hAnsi="仿宋" w:eastAsia="仿宋" w:cs="仿宋"/>
          <w:i w:val="0"/>
          <w:iCs w:val="0"/>
          <w:caps w:val="0"/>
          <w:color w:val="302C30"/>
          <w:spacing w:val="0"/>
          <w:sz w:val="21"/>
          <w:szCs w:val="21"/>
          <w:bdr w:val="none" w:color="auto" w:sz="0" w:space="0"/>
          <w:shd w:val="clear" w:fill="FFFFFF"/>
          <w:vertAlign w:val="baseline"/>
        </w:rPr>
        <w:t>位）</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考生姓名</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联系电话</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政治审查表</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体格检查表。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纸质版：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36"/>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寄送地址：原件需顺丰快递寄送：广东省广州市海珠区仑头路</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21</w:t>
      </w:r>
      <w:r>
        <w:rPr>
          <w:rFonts w:hint="eastAsia" w:ascii="仿宋" w:hAnsi="仿宋" w:eastAsia="仿宋" w:cs="仿宋"/>
          <w:i w:val="0"/>
          <w:iCs w:val="0"/>
          <w:caps w:val="0"/>
          <w:color w:val="302C30"/>
          <w:spacing w:val="0"/>
          <w:sz w:val="21"/>
          <w:szCs w:val="21"/>
          <w:bdr w:val="none" w:color="auto" w:sz="0" w:space="0"/>
          <w:shd w:val="clear" w:fill="FFFFFF"/>
          <w:vertAlign w:val="baseline"/>
        </w:rPr>
        <w:t>号广东财经大学北三</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908</w:t>
      </w:r>
      <w:r>
        <w:rPr>
          <w:rFonts w:hint="eastAsia" w:ascii="仿宋" w:hAnsi="仿宋" w:eastAsia="仿宋" w:cs="仿宋"/>
          <w:i w:val="0"/>
          <w:iCs w:val="0"/>
          <w:caps w:val="0"/>
          <w:color w:val="302C30"/>
          <w:spacing w:val="0"/>
          <w:sz w:val="21"/>
          <w:szCs w:val="21"/>
          <w:bdr w:val="none" w:color="auto" w:sz="0" w:space="0"/>
          <w:shd w:val="clear" w:fill="FFFFFF"/>
          <w:vertAlign w:val="baseline"/>
        </w:rPr>
        <w:t>，邮编：</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510320</w:t>
      </w:r>
      <w:r>
        <w:rPr>
          <w:rFonts w:hint="eastAsia" w:ascii="仿宋" w:hAnsi="仿宋" w:eastAsia="仿宋" w:cs="仿宋"/>
          <w:i w:val="0"/>
          <w:iCs w:val="0"/>
          <w:caps w:val="0"/>
          <w:color w:val="302C30"/>
          <w:spacing w:val="0"/>
          <w:sz w:val="21"/>
          <w:szCs w:val="21"/>
          <w:bdr w:val="none" w:color="auto" w:sz="0" w:space="0"/>
          <w:shd w:val="clear" w:fill="FFFFFF"/>
          <w:vertAlign w:val="baseline"/>
        </w:rPr>
        <w:t>， 李老师收，电话</w:t>
      </w:r>
      <w:r>
        <w:rPr>
          <w:rFonts w:hint="eastAsia" w:ascii="仿宋" w:hAnsi="仿宋" w:eastAsia="仿宋" w:cs="仿宋"/>
          <w:i w:val="0"/>
          <w:iCs w:val="0"/>
          <w:caps w:val="0"/>
          <w:color w:val="302C30"/>
          <w:spacing w:val="0"/>
          <w:sz w:val="21"/>
          <w:szCs w:val="21"/>
          <w:bdr w:val="none" w:color="auto" w:sz="0" w:space="0"/>
          <w:shd w:val="clear" w:fill="FFFFFF"/>
          <w:vertAlign w:val="baseline"/>
          <w:lang w:val="en-US"/>
        </w:rPr>
        <w:t>13570250162</w:t>
      </w:r>
      <w:r>
        <w:rPr>
          <w:rFonts w:hint="eastAsia" w:ascii="仿宋" w:hAnsi="仿宋" w:eastAsia="仿宋" w:cs="仿宋"/>
          <w:i w:val="0"/>
          <w:iCs w:val="0"/>
          <w:caps w:val="0"/>
          <w:color w:val="302C30"/>
          <w:spacing w:val="0"/>
          <w:sz w:val="21"/>
          <w:szCs w:val="21"/>
          <w:bdr w:val="none" w:color="auto" w:sz="0" w:space="0"/>
          <w:shd w:val="clear" w:fill="FFFFFF"/>
          <w:vertAlign w:val="baseline"/>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三、调剂复试内容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1.专业课笔试（100分）：</w:t>
      </w:r>
      <w:r>
        <w:rPr>
          <w:rFonts w:hint="eastAsia" w:ascii="仿宋" w:hAnsi="仿宋" w:eastAsia="仿宋" w:cs="仿宋"/>
          <w:i w:val="0"/>
          <w:iCs w:val="0"/>
          <w:caps w:val="0"/>
          <w:color w:val="333333"/>
          <w:spacing w:val="0"/>
          <w:kern w:val="0"/>
          <w:sz w:val="21"/>
          <w:szCs w:val="21"/>
          <w:bdr w:val="none" w:color="auto" w:sz="0" w:space="0"/>
          <w:shd w:val="clear" w:fill="FFFFFF"/>
          <w:vertAlign w:val="baseline"/>
          <w:lang w:val="en-US" w:eastAsia="zh-CN" w:bidi="ar"/>
        </w:rPr>
        <w:t>考核内容为管理学理论与实践，考试大纲参照广东财经大学招生考试处网站公布的2023年研究生招生专业目录，笔试时间为120分钟，闭卷。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2.综合能力面试（200分）：综合能力面试重点考查考生的知识结构、科研能力、表达能力、外语听说能力等与本专业研究生培养有关的能力，其中外语口语与听力测试内容分值为50分。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四、调剂复试要求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1.考生请着正装。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2.考生须备齐复试资料。录取结果公布后考生须提交体检表原件、政治审查表、协议书。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 3.考生参加完上述两项面试后才能离开。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4.复试期间请听从考场工作人员安排。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 5.复试期间考生须关闭手机等一切通讯工具，遵守考场纪律、确保复试现场有序进行。复试结束的考生必须马上离开考场，不能再回到候考室。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五、录取与结果查询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1.总成绩=初试成绩+复试成绩。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2.按照总成绩排名从高到低择优录取，由我校招生考试处统一公布。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六、考生如有以下情况之一者不予录取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1.逾期不参加复试者；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 2.违反考试纪律，考试作弊者；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 3.复试成绩不及格（低于180分）者；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4.未能在规定时间内提交全部资格审查资料或未能通过考生资格审查者；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5.政审不合格者；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 6.体检不合格者。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2" w:afterAutospacing="0" w:line="315" w:lineRule="atLeast"/>
        <w:ind w:left="0" w:right="0" w:firstLine="444"/>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vertAlign w:val="baseline"/>
        </w:rPr>
        <w:t>七、注意事项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2" w:afterAutospacing="0" w:line="315" w:lineRule="atLeast"/>
        <w:ind w:left="0" w:right="0" w:firstLine="444"/>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我院不接受邮件、电话等形式的调剂申请，在调剂过程中不会以任何理由、任何方式向考生收取费用，请考生谨防上当受骗。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504" w:right="0"/>
        <w:jc w:val="left"/>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八、联系方式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516"/>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李老师：020-84096846，E-mail：397637287@qq.com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地址：广州市海珠区仑头路21号（北3-908）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邮编：510320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祝各位考生复试顺利！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44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2304"/>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广东财经大学工商管理学院/粤商学院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6" w:afterAutospacing="0" w:line="315" w:lineRule="atLeast"/>
        <w:ind w:left="0" w:right="0" w:firstLine="3588"/>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kern w:val="0"/>
          <w:sz w:val="21"/>
          <w:szCs w:val="21"/>
          <w:bdr w:val="none" w:color="auto" w:sz="0" w:space="0"/>
          <w:shd w:val="clear" w:fill="FFFFFF"/>
          <w:vertAlign w:val="baseline"/>
          <w:lang w:val="en-US" w:eastAsia="zh-CN" w:bidi="ar"/>
        </w:rPr>
        <w:t>2023年4月7日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BD02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2023-04-18T03:09:49Z</dcterms:created>
  <dc:creator>DELL</dc:creator>
  <cp:lastModifiedBy>曾经的那个老吴</cp:lastModifiedBy>
  <dcterms:modified xsi:type="dcterms:W3CDTF">2023-04-18T03:09:51Z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7706710BB3F74EE29DF3CA87049249DB_12</vt:lpwstr>
  </property>
</Properties>
</file>