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72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964A9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964A9"/>
          <w:spacing w:val="0"/>
          <w:sz w:val="24"/>
          <w:szCs w:val="24"/>
          <w:bdr w:val="none" w:color="auto" w:sz="0" w:space="0"/>
          <w:shd w:val="clear" w:fill="FFFFFF"/>
        </w:rPr>
        <w:t>关于发布广东财经大学财政税务学院2023年硕士研究生复试（调剂）名单的公告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C3C3C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5"/>
          <w:szCs w:val="15"/>
          <w:bdr w:val="none" w:color="auto" w:sz="0" w:space="0"/>
          <w:shd w:val="clear" w:fill="FFFFFF"/>
        </w:rPr>
        <w:t>发布时间：2023-04-11浏览次数：250 作者：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15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15" w:lineRule="atLeast"/>
        <w:ind w:left="0" w:right="0" w:firstLine="516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广东财经大学财政税务学院</w:t>
      </w: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年硕士研究生复试调剂考生名单公示如下，请各位考生按照学校和学院复试要求，按时参加复试。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315" w:lineRule="atLeast"/>
        <w:ind w:left="0" w:right="0" w:firstLine="444"/>
        <w:jc w:val="center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表1 财政学专业调剂考生复试名单</w:t>
      </w:r>
    </w:p>
    <w:tbl>
      <w:tblPr>
        <w:tblW w:w="101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1888"/>
        <w:gridCol w:w="1379"/>
        <w:gridCol w:w="1559"/>
        <w:gridCol w:w="1336"/>
        <w:gridCol w:w="1336"/>
        <w:gridCol w:w="1056"/>
        <w:gridCol w:w="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3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68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76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6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英语（一）</w:t>
            </w:r>
          </w:p>
        </w:tc>
        <w:tc>
          <w:tcPr>
            <w:tcW w:w="65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数学（三）</w:t>
            </w:r>
          </w:p>
        </w:tc>
        <w:tc>
          <w:tcPr>
            <w:tcW w:w="52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33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陈文涛</w:t>
            </w:r>
          </w:p>
        </w:tc>
        <w:tc>
          <w:tcPr>
            <w:tcW w:w="93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104213160100244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7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温自翔</w:t>
            </w:r>
          </w:p>
        </w:tc>
        <w:tc>
          <w:tcPr>
            <w:tcW w:w="93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102723202308050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7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陈平平</w:t>
            </w:r>
          </w:p>
        </w:tc>
        <w:tc>
          <w:tcPr>
            <w:tcW w:w="93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105593210017911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7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王佳锚</w:t>
            </w:r>
          </w:p>
        </w:tc>
        <w:tc>
          <w:tcPr>
            <w:tcW w:w="93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105593210018771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7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方惜丽</w:t>
            </w:r>
          </w:p>
        </w:tc>
        <w:tc>
          <w:tcPr>
            <w:tcW w:w="93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105593210013065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7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麦青</w:t>
            </w:r>
          </w:p>
        </w:tc>
        <w:tc>
          <w:tcPr>
            <w:tcW w:w="93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105593210013069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7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43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钟雅琦</w:t>
            </w:r>
          </w:p>
        </w:tc>
        <w:tc>
          <w:tcPr>
            <w:tcW w:w="93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104213020080057</w:t>
            </w:r>
          </w:p>
        </w:tc>
        <w:tc>
          <w:tcPr>
            <w:tcW w:w="68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财政学</w:t>
            </w:r>
          </w:p>
        </w:tc>
        <w:tc>
          <w:tcPr>
            <w:tcW w:w="76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5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3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24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" w:lineRule="atLeast"/>
        <w:ind w:left="0" w:right="0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广东财经大学财政税务学院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4" w:lineRule="atLeast"/>
        <w:ind w:left="0" w:right="0" w:firstLine="516"/>
        <w:jc w:val="righ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CE5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2023-04-18T02:46:01Z</dcterms:created>
  <dc:creator>DELL</dc:creator>
  <cp:lastModifiedBy>曾经的那个老吴</cp:lastModifiedBy>
  <dcterms:modified xsi:type="dcterms:W3CDTF">2023-04-18T02:46:03Z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C8F65042A67C4B6BAF4124967CBB6728_12</vt:lpwstr>
  </property>
</Properties>
</file>