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60" w:lineRule="atLeast"/>
              <w:jc w:val="center"/>
              <w:rPr>
                <w:rFonts w:ascii="微软雅黑" w:hAnsi="微软雅黑" w:eastAsia="微软雅黑" w:cs="微软雅黑"/>
                <w:b/>
                <w:i w:val="0"/>
                <w:caps w:val="0"/>
                <w:color w:val="FF9900"/>
                <w:spacing w:val="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FF9900"/>
                <w:spacing w:val="0"/>
                <w:kern w:val="0"/>
                <w:sz w:val="26"/>
                <w:szCs w:val="26"/>
                <w:lang w:val="en-US" w:eastAsia="zh-CN" w:bidi="ar"/>
              </w:rPr>
              <w:t>广州医科大学2023年拟录取推免生名单公示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bottom w:val="single" w:color="EEEEEE" w:sz="4" w:space="0"/>
              </w:pBdr>
              <w:spacing w:after="100" w:afterAutospacing="0" w:line="400" w:lineRule="atLeast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2"/>
                <w:szCs w:val="12"/>
                <w:lang w:val="en-US" w:eastAsia="zh-CN" w:bidi="ar"/>
              </w:rPr>
              <w:t>编辑：陈法江      发布时间：2022-10-24    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CCCCCC"/>
                <w:spacing w:val="0"/>
                <w:kern w:val="0"/>
                <w:sz w:val="12"/>
                <w:szCs w:val="12"/>
                <w:lang w:val="en-US" w:eastAsia="zh-CN" w:bidi="ar"/>
              </w:rPr>
              <w:t>浏览：16072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Arial" w:hAnsi="Arial" w:cs="Arial"/>
                <w:i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1" w:hRule="atLeast"/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126" w:beforeAutospacing="0" w:after="126" w:afterAutospacing="0" w:line="420" w:lineRule="atLeast"/>
              <w:ind w:left="130" w:right="130" w:firstLine="42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shd w:val="clear" w:fill="FFFFFF"/>
                <w:lang w:val="en-US" w:eastAsia="zh-CN" w:bidi="ar"/>
              </w:rPr>
              <w:t>广州医科大学2023年接收推免生录取工作已经结束，现对我校拟录取考生名单(见附件)进行公示，公示时间是10月24日-11月7日。公示期内，如考生对结果有异议，可实名向广州医科大学研究生招生办公室提出书面意见。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126" w:beforeAutospacing="0" w:after="126" w:afterAutospacing="0" w:line="420" w:lineRule="atLeast"/>
              <w:ind w:left="130" w:right="130" w:firstLine="42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shd w:val="clear" w:fill="FFFFFF"/>
                <w:lang w:val="en-US" w:eastAsia="zh-CN" w:bidi="ar"/>
              </w:rPr>
              <w:t>联系人：陈老师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126" w:beforeAutospacing="0" w:after="126" w:afterAutospacing="0" w:line="420" w:lineRule="atLeast"/>
              <w:ind w:left="130" w:right="130" w:firstLine="42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shd w:val="clear" w:fill="FFFFFF"/>
                <w:lang w:val="en-US" w:eastAsia="zh-CN" w:bidi="ar"/>
              </w:rPr>
              <w:t>联系电话：020-37103094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126" w:beforeAutospacing="0" w:after="126" w:afterAutospacing="0" w:line="420" w:lineRule="atLeast"/>
              <w:ind w:left="130" w:right="130" w:firstLine="42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shd w:val="clear" w:fill="FFFFFF"/>
                <w:lang w:val="en-US" w:eastAsia="zh-CN" w:bidi="ar"/>
              </w:rPr>
              <w:t>地址：番禺校区行政楼一楼研究生院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126" w:beforeAutospacing="0" w:after="126" w:afterAutospacing="0" w:line="420" w:lineRule="atLeast"/>
              <w:ind w:left="130" w:right="130" w:firstLine="42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shd w:val="clear" w:fill="FFFFFF"/>
                <w:lang w:val="en-US" w:eastAsia="zh-CN" w:bidi="ar"/>
              </w:rPr>
              <w:t>附件：广州医科大学2023年拟录取推免生名单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126" w:beforeAutospacing="0" w:after="126" w:afterAutospacing="0" w:line="420" w:lineRule="atLeast"/>
              <w:ind w:left="130" w:right="130" w:firstLine="420"/>
              <w:jc w:val="righ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shd w:val="clear" w:fill="FFFFFF"/>
                <w:lang w:val="en-US" w:eastAsia="zh-CN" w:bidi="ar"/>
              </w:rPr>
              <w:t>广州医科大学研究生院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126" w:beforeAutospacing="0" w:after="126" w:afterAutospacing="0" w:line="420" w:lineRule="atLeast"/>
              <w:ind w:left="130" w:right="130" w:firstLine="420"/>
              <w:jc w:val="righ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shd w:val="clear" w:fill="FFFFFF"/>
                <w:lang w:val="en-US" w:eastAsia="zh-CN" w:bidi="ar"/>
              </w:rPr>
              <w:t>2022年10月24日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126" w:beforeAutospacing="0" w:after="126" w:afterAutospacing="0" w:line="420" w:lineRule="atLeast"/>
              <w:ind w:left="130" w:right="130" w:firstLine="42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shd w:val="clear" w:fill="FFFFFF"/>
                <w:lang w:val="en-US" w:eastAsia="zh-CN" w:bidi="ar"/>
              </w:rPr>
              <w:t>附件：</w:t>
            </w:r>
          </w:p>
          <w:tbl>
            <w:tblPr>
              <w:tblW w:w="5000" w:type="pct"/>
              <w:tblInd w:w="0" w:type="dxa"/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921"/>
              <w:gridCol w:w="1596"/>
              <w:gridCol w:w="1596"/>
              <w:gridCol w:w="2191"/>
              <w:gridCol w:w="1121"/>
              <w:gridCol w:w="881"/>
            </w:tblGrid>
            <w:tr>
              <w:trPr>
                <w:trHeight w:val="720" w:hRule="atLeast"/>
              </w:trPr>
              <w:tc>
                <w:tcPr>
                  <w:tcW w:w="5000" w:type="pct"/>
                  <w:gridSpan w:val="6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Style w:val="4"/>
                      <w:rFonts w:hint="default" w:ascii="Arial" w:hAnsi="Arial" w:cs="Arial" w:eastAsiaTheme="minorEastAsia"/>
                      <w:b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广州医科大学2023年拟录取推免生名单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Style w:val="4"/>
                      <w:rFonts w:hint="default" w:ascii="Arial" w:hAnsi="Arial" w:cs="Arial" w:eastAsiaTheme="minorEastAsia"/>
                      <w:b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1013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Style w:val="4"/>
                      <w:rFonts w:hint="default" w:ascii="Arial" w:hAnsi="Arial" w:cs="Arial" w:eastAsiaTheme="minorEastAsia"/>
                      <w:b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拟录取专业代码</w:t>
                  </w:r>
                </w:p>
              </w:tc>
              <w:tc>
                <w:tcPr>
                  <w:tcW w:w="1013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Style w:val="4"/>
                      <w:rFonts w:hint="default" w:ascii="Arial" w:hAnsi="Arial" w:cs="Arial" w:eastAsiaTheme="minorEastAsia"/>
                      <w:b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拟录取专业名称</w:t>
                  </w:r>
                </w:p>
              </w:tc>
              <w:tc>
                <w:tcPr>
                  <w:tcW w:w="1371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Style w:val="4"/>
                      <w:rFonts w:hint="default" w:ascii="Arial" w:hAnsi="Arial" w:cs="Arial" w:eastAsiaTheme="minorEastAsia"/>
                      <w:b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拟录取研究方向名称</w:t>
                  </w:r>
                </w:p>
              </w:tc>
              <w:tc>
                <w:tcPr>
                  <w:tcW w:w="506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Style w:val="4"/>
                      <w:rFonts w:hint="default" w:ascii="Arial" w:hAnsi="Arial" w:cs="Arial" w:eastAsiaTheme="minorEastAsia"/>
                      <w:b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总成绩</w:t>
                  </w:r>
                </w:p>
              </w:tc>
              <w:tc>
                <w:tcPr>
                  <w:tcW w:w="488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钟美莲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100200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康复医学与理疗学（100215）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91.10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学术学位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唐毓婕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100200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内科学（呼吸系病）（100201）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88.00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学术学位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苏萍萍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77.80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专业学位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李健宜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100200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内科学（呼吸系病）（100201）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87.64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学术学位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郭露引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78.20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专业学位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陈明杰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100200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临床检验诊断学（100208）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91.90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学术学位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蔡昕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100200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肿瘤学（100214）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94.40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学术学位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吴帆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105100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外科学（整形）（105111）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87.59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专业学位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王艺璇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100200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临床检验诊断学（100208）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86.20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学术学位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萧芷代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100200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精神病与精神卫生学（100205）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90.80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学术学位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方金欣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100100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基础医学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病理学与病理生理学（100104）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83.20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学术学位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王润辰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100200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外科学（胸心外）（100210）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93.18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学术学位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蓝泓宇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100200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外科学（泌尿外）（100210）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90.52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学术学位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邱驿然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105100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皮肤病与性病学（105106）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82.00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专业学位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王绮霞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105100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内科学（呼吸系病）（105101）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95.64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专业学位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麦小蕊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100200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临床检验诊断学（100208）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88.00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学术学位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聂雨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100200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精神病与精神卫生学（100205）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92.00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学术学位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覃莹莹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80.40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学术学位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冯燚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100200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肿瘤学（100214）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91.63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学术学位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陈敏珊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100200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神经病学（100204）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89.60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学术学位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卢伟鹏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105100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内科学（消化系病）（105101）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91.60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专业学位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陈晓盈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105200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口腔医学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92.80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专业学位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陈炜辰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105100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内科学（心血管病）（105101）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83.00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专业学位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田晓燕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100200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临床检验诊断学（100208）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96.52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学术学位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蔡丹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100100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基础医学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免疫学（100102）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81.40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学术学位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严嘉红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生物化学与分子生物学（071010）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88.72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学术学位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叶芷铭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100200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肿瘤学（100214）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90.86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学术学位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田迪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101100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护理学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86.40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学术学位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黄悦婷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100200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外科学（泌尿外）（100210）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90.74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学术学位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姜慧欣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105100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bookmarkStart w:id="0" w:name="_GoBack"/>
                  <w:bookmarkEnd w:id="0"/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内科学（呼吸系病）（105101）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90.40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专业学位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张广瀚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100200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外科学（泌尿外）（100210）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91.38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学术学位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0" w:hRule="atLeast"/>
              </w:trPr>
              <w:tc>
                <w:tcPr>
                  <w:tcW w:w="607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钟晓滢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105100</w:t>
                  </w:r>
                </w:p>
              </w:tc>
              <w:tc>
                <w:tcPr>
                  <w:tcW w:w="101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1371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儿外科学（105112）</w:t>
                  </w:r>
                </w:p>
              </w:tc>
              <w:tc>
                <w:tcPr>
                  <w:tcW w:w="5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94.20</w:t>
                  </w:r>
                </w:p>
              </w:tc>
              <w:tc>
                <w:tcPr>
                  <w:tcW w:w="48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26" w:beforeAutospacing="0" w:after="126" w:afterAutospacing="0" w:line="420" w:lineRule="atLeast"/>
                    <w:ind w:left="42" w:right="42" w:firstLine="420"/>
                    <w:jc w:val="center"/>
                    <w:textAlignment w:val="center"/>
                    <w:rPr>
                      <w:rFonts w:hint="default" w:ascii="Arial" w:hAnsi="Arial" w:cs="Arial"/>
                      <w:sz w:val="16"/>
                      <w:szCs w:val="16"/>
                    </w:rPr>
                  </w:pPr>
                  <w:r>
                    <w:rPr>
                      <w:rFonts w:hint="default" w:ascii="Arial" w:hAnsi="Arial" w:cs="Arial" w:eastAsiaTheme="minorEastAsia"/>
                      <w:i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专业学位</w:t>
                  </w:r>
                </w:p>
              </w:tc>
            </w:tr>
          </w:tbl>
          <w:p>
            <w:pPr>
              <w:spacing w:before="126" w:beforeAutospacing="0" w:after="126" w:afterAutospacing="0" w:line="420" w:lineRule="atLeast"/>
              <w:ind w:left="42" w:right="42" w:firstLine="420"/>
              <w:jc w:val="center"/>
              <w:textAlignment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49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2023-05-13T07:14:12Z</dcterms:created>
  <dc:creator>86188</dc:creator>
  <cp:lastModifiedBy>随风而动</cp:lastModifiedBy>
  <dcterms:modified xsi:type="dcterms:W3CDTF">2023-05-13T07:14:18Z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