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CD6" w:rsidRPr="00052CD6" w:rsidRDefault="00052CD6" w:rsidP="00052CD6">
      <w:pPr>
        <w:widowControl/>
        <w:spacing w:before="600" w:after="600"/>
        <w:jc w:val="center"/>
        <w:outlineLvl w:val="0"/>
        <w:rPr>
          <w:rFonts w:ascii="Arial" w:eastAsia="宋体" w:hAnsi="Arial" w:cs="Arial"/>
          <w:color w:val="000000"/>
          <w:kern w:val="36"/>
          <w:sz w:val="38"/>
          <w:szCs w:val="38"/>
        </w:rPr>
      </w:pPr>
      <w:r w:rsidRPr="00052CD6">
        <w:rPr>
          <w:rFonts w:ascii="Arial" w:eastAsia="宋体" w:hAnsi="Arial" w:cs="Arial"/>
          <w:color w:val="000000"/>
          <w:kern w:val="36"/>
          <w:sz w:val="38"/>
          <w:szCs w:val="38"/>
        </w:rPr>
        <w:t>关于</w:t>
      </w:r>
      <w:r w:rsidRPr="00052CD6">
        <w:rPr>
          <w:rFonts w:ascii="Arial" w:eastAsia="宋体" w:hAnsi="Arial" w:cs="Arial"/>
          <w:color w:val="000000"/>
          <w:kern w:val="36"/>
          <w:sz w:val="38"/>
          <w:szCs w:val="38"/>
        </w:rPr>
        <w:t>2023</w:t>
      </w:r>
      <w:r w:rsidRPr="00052CD6">
        <w:rPr>
          <w:rFonts w:ascii="Arial" w:eastAsia="宋体" w:hAnsi="Arial" w:cs="Arial"/>
          <w:color w:val="000000"/>
          <w:kern w:val="36"/>
          <w:sz w:val="38"/>
          <w:szCs w:val="38"/>
        </w:rPr>
        <w:t>年硕士研究生招生第二次调剂复试工作的通知</w:t>
      </w:r>
    </w:p>
    <w:p w:rsidR="00052CD6" w:rsidRPr="00052CD6" w:rsidRDefault="00052CD6" w:rsidP="00052CD6">
      <w:pPr>
        <w:widowControl/>
        <w:jc w:val="center"/>
        <w:rPr>
          <w:rFonts w:ascii="Arial" w:eastAsia="宋体" w:hAnsi="Arial" w:cs="Arial"/>
          <w:color w:val="999999"/>
          <w:kern w:val="0"/>
          <w:szCs w:val="21"/>
        </w:rPr>
      </w:pPr>
      <w:r w:rsidRPr="00052CD6">
        <w:rPr>
          <w:rFonts w:ascii="Arial" w:eastAsia="宋体" w:hAnsi="Arial" w:cs="Arial"/>
          <w:color w:val="999999"/>
          <w:kern w:val="0"/>
          <w:szCs w:val="21"/>
        </w:rPr>
        <w:t>时间：</w:t>
      </w:r>
      <w:r w:rsidRPr="00052CD6">
        <w:rPr>
          <w:rFonts w:ascii="Arial" w:eastAsia="宋体" w:hAnsi="Arial" w:cs="Arial"/>
          <w:color w:val="999999"/>
          <w:kern w:val="0"/>
          <w:szCs w:val="21"/>
        </w:rPr>
        <w:t>2023-04-12 16:38:35 </w:t>
      </w:r>
      <w:r w:rsidRPr="00052CD6">
        <w:rPr>
          <w:rFonts w:ascii="Arial" w:eastAsia="宋体" w:hAnsi="Arial" w:cs="Arial"/>
          <w:color w:val="999999"/>
          <w:kern w:val="0"/>
          <w:szCs w:val="21"/>
        </w:rPr>
        <w:t>作者：</w:t>
      </w:r>
      <w:r w:rsidRPr="00052CD6">
        <w:rPr>
          <w:rFonts w:ascii="Arial" w:eastAsia="宋体" w:hAnsi="Arial" w:cs="Arial"/>
          <w:color w:val="999999"/>
          <w:kern w:val="0"/>
          <w:szCs w:val="21"/>
        </w:rPr>
        <w:t> </w:t>
      </w:r>
      <w:r w:rsidRPr="00052CD6">
        <w:rPr>
          <w:rFonts w:ascii="Arial" w:eastAsia="宋体" w:hAnsi="Arial" w:cs="Arial"/>
          <w:color w:val="999999"/>
          <w:kern w:val="0"/>
          <w:szCs w:val="21"/>
        </w:rPr>
        <w:t>来源：</w:t>
      </w:r>
      <w:r w:rsidRPr="00052CD6">
        <w:rPr>
          <w:rFonts w:ascii="Arial" w:eastAsia="宋体" w:hAnsi="Arial" w:cs="Arial"/>
          <w:color w:val="999999"/>
          <w:kern w:val="0"/>
          <w:szCs w:val="21"/>
        </w:rPr>
        <w:t> </w:t>
      </w:r>
      <w:r w:rsidRPr="00052CD6">
        <w:rPr>
          <w:rFonts w:ascii="Arial" w:eastAsia="宋体" w:hAnsi="Arial" w:cs="Arial"/>
          <w:color w:val="999999"/>
          <w:kern w:val="0"/>
          <w:szCs w:val="21"/>
        </w:rPr>
        <w:t>浏览量：</w:t>
      </w:r>
      <w:r w:rsidRPr="00052CD6">
        <w:rPr>
          <w:rFonts w:ascii="Arial" w:eastAsia="宋体" w:hAnsi="Arial" w:cs="Arial"/>
          <w:color w:val="999999"/>
          <w:kern w:val="0"/>
          <w:szCs w:val="21"/>
        </w:rPr>
        <w:t> </w:t>
      </w:r>
      <w:r w:rsidRPr="00052CD6">
        <w:rPr>
          <w:rFonts w:ascii="Georgia" w:eastAsia="宋体" w:hAnsi="Georgia" w:cs="Arial"/>
          <w:color w:val="999999"/>
          <w:kern w:val="0"/>
          <w:sz w:val="36"/>
          <w:szCs w:val="36"/>
        </w:rPr>
        <w:t>1679</w:t>
      </w:r>
    </w:p>
    <w:p w:rsidR="00052CD6" w:rsidRPr="00052CD6" w:rsidRDefault="00052CD6" w:rsidP="00052CD6">
      <w:pPr>
        <w:widowControl/>
        <w:spacing w:before="345" w:after="330" w:line="525" w:lineRule="atLeast"/>
        <w:jc w:val="center"/>
        <w:outlineLvl w:val="0"/>
        <w:rPr>
          <w:rFonts w:ascii="Arial" w:eastAsia="宋体" w:hAnsi="Arial" w:cs="Arial"/>
          <w:b/>
          <w:bCs/>
          <w:color w:val="000000"/>
          <w:kern w:val="36"/>
          <w:sz w:val="48"/>
          <w:szCs w:val="48"/>
        </w:rPr>
      </w:pPr>
    </w:p>
    <w:p w:rsidR="00052CD6" w:rsidRPr="00052CD6" w:rsidRDefault="00052CD6" w:rsidP="00052CD6">
      <w:pPr>
        <w:widowControl/>
        <w:spacing w:line="555" w:lineRule="atLeast"/>
        <w:ind w:firstLine="480"/>
        <w:jc w:val="left"/>
        <w:rPr>
          <w:rFonts w:ascii="Arial" w:eastAsia="宋体" w:hAnsi="Arial" w:cs="Arial"/>
          <w:color w:val="000000"/>
          <w:kern w:val="0"/>
          <w:sz w:val="27"/>
          <w:szCs w:val="27"/>
        </w:rPr>
      </w:pPr>
      <w:r w:rsidRPr="00052CD6">
        <w:rPr>
          <w:rFonts w:ascii="仿宋" w:eastAsia="仿宋" w:hAnsi="仿宋" w:cs="Arial" w:hint="eastAsia"/>
          <w:color w:val="000000"/>
          <w:kern w:val="0"/>
          <w:sz w:val="30"/>
          <w:szCs w:val="30"/>
        </w:rPr>
        <w:t>各位考生：</w:t>
      </w:r>
    </w:p>
    <w:p w:rsidR="00052CD6" w:rsidRPr="00052CD6" w:rsidRDefault="00052CD6" w:rsidP="00052CD6">
      <w:pPr>
        <w:widowControl/>
        <w:spacing w:line="555" w:lineRule="atLeast"/>
        <w:ind w:firstLine="645"/>
        <w:jc w:val="left"/>
        <w:rPr>
          <w:rFonts w:ascii="Arial" w:eastAsia="宋体" w:hAnsi="Arial" w:cs="Arial"/>
          <w:color w:val="000000"/>
          <w:kern w:val="0"/>
          <w:sz w:val="27"/>
          <w:szCs w:val="27"/>
        </w:rPr>
      </w:pPr>
      <w:r w:rsidRPr="00052CD6">
        <w:rPr>
          <w:rFonts w:ascii="仿宋" w:eastAsia="仿宋" w:hAnsi="仿宋" w:cs="Arial" w:hint="eastAsia"/>
          <w:color w:val="000000"/>
          <w:kern w:val="0"/>
          <w:sz w:val="30"/>
          <w:szCs w:val="30"/>
        </w:rPr>
        <w:t>我院硕士研究生招生第二次调剂系统通道于4月13日16:00开通，并于4月14日12:00关闭，本次开通仅接受085901土木工程非全日制专业型硕士研究生的调剂申请。现将工作安排通知如下：</w:t>
      </w:r>
    </w:p>
    <w:p w:rsidR="00052CD6" w:rsidRPr="00052CD6" w:rsidRDefault="00052CD6" w:rsidP="00052CD6">
      <w:pPr>
        <w:widowControl/>
        <w:spacing w:line="555" w:lineRule="atLeast"/>
        <w:ind w:firstLine="645"/>
        <w:jc w:val="left"/>
        <w:rPr>
          <w:rFonts w:ascii="Arial" w:eastAsia="宋体" w:hAnsi="Arial" w:cs="Arial"/>
          <w:color w:val="000000"/>
          <w:kern w:val="0"/>
          <w:sz w:val="27"/>
          <w:szCs w:val="27"/>
        </w:rPr>
      </w:pPr>
      <w:r w:rsidRPr="00052CD6">
        <w:rPr>
          <w:rFonts w:ascii="仿宋" w:eastAsia="仿宋" w:hAnsi="仿宋" w:cs="Arial" w:hint="eastAsia"/>
          <w:color w:val="000000"/>
          <w:kern w:val="0"/>
          <w:sz w:val="30"/>
          <w:szCs w:val="30"/>
        </w:rPr>
        <w:t>一、时间安排</w:t>
      </w:r>
    </w:p>
    <w:p w:rsidR="00052CD6" w:rsidRPr="00052CD6" w:rsidRDefault="00052CD6" w:rsidP="00052CD6">
      <w:pPr>
        <w:widowControl/>
        <w:spacing w:line="555" w:lineRule="atLeast"/>
        <w:ind w:firstLine="645"/>
        <w:jc w:val="left"/>
        <w:rPr>
          <w:rFonts w:ascii="Arial" w:eastAsia="宋体" w:hAnsi="Arial" w:cs="Arial"/>
          <w:color w:val="000000"/>
          <w:kern w:val="0"/>
          <w:sz w:val="27"/>
          <w:szCs w:val="27"/>
        </w:rPr>
      </w:pPr>
      <w:r w:rsidRPr="00052CD6">
        <w:rPr>
          <w:rFonts w:ascii="仿宋" w:eastAsia="仿宋" w:hAnsi="仿宋" w:cs="Arial" w:hint="eastAsia"/>
          <w:color w:val="000000"/>
          <w:kern w:val="0"/>
          <w:sz w:val="30"/>
          <w:szCs w:val="30"/>
        </w:rPr>
        <w:t>（一）4月14日14：00前我院将通过全国硕士生招生调剂服务系统向考生发送复试通知，</w:t>
      </w:r>
      <w:proofErr w:type="gramStart"/>
      <w:r w:rsidRPr="00052CD6">
        <w:rPr>
          <w:rFonts w:ascii="仿宋" w:eastAsia="仿宋" w:hAnsi="仿宋" w:cs="Arial" w:hint="eastAsia"/>
          <w:color w:val="000000"/>
          <w:kern w:val="0"/>
          <w:sz w:val="30"/>
          <w:szCs w:val="30"/>
        </w:rPr>
        <w:t>请接到</w:t>
      </w:r>
      <w:proofErr w:type="gramEnd"/>
      <w:r w:rsidRPr="00052CD6">
        <w:rPr>
          <w:rFonts w:ascii="仿宋" w:eastAsia="仿宋" w:hAnsi="仿宋" w:cs="Arial" w:hint="eastAsia"/>
          <w:color w:val="000000"/>
          <w:kern w:val="0"/>
          <w:sz w:val="30"/>
          <w:szCs w:val="30"/>
        </w:rPr>
        <w:t>我院复试通知的考生及时登录调剂服务系统确认回复。</w:t>
      </w:r>
    </w:p>
    <w:p w:rsidR="00052CD6" w:rsidRPr="00052CD6" w:rsidRDefault="00052CD6" w:rsidP="00052CD6">
      <w:pPr>
        <w:widowControl/>
        <w:spacing w:line="555" w:lineRule="atLeast"/>
        <w:ind w:firstLine="645"/>
        <w:jc w:val="left"/>
        <w:rPr>
          <w:rFonts w:ascii="Arial" w:eastAsia="宋体" w:hAnsi="Arial" w:cs="Arial"/>
          <w:color w:val="000000"/>
          <w:kern w:val="0"/>
          <w:sz w:val="27"/>
          <w:szCs w:val="27"/>
        </w:rPr>
      </w:pPr>
      <w:r w:rsidRPr="00052CD6">
        <w:rPr>
          <w:rFonts w:ascii="仿宋" w:eastAsia="仿宋" w:hAnsi="仿宋" w:cs="Arial" w:hint="eastAsia"/>
          <w:color w:val="000000"/>
          <w:kern w:val="0"/>
          <w:sz w:val="30"/>
          <w:szCs w:val="30"/>
        </w:rPr>
        <w:t>（二）复试费缴纳时间：4月14日16：00。</w:t>
      </w:r>
    </w:p>
    <w:p w:rsidR="00052CD6" w:rsidRPr="00052CD6" w:rsidRDefault="00052CD6" w:rsidP="00052CD6">
      <w:pPr>
        <w:widowControl/>
        <w:spacing w:line="555" w:lineRule="atLeast"/>
        <w:ind w:firstLine="645"/>
        <w:jc w:val="left"/>
        <w:rPr>
          <w:rFonts w:ascii="Arial" w:eastAsia="宋体" w:hAnsi="Arial" w:cs="Arial"/>
          <w:color w:val="000000"/>
          <w:kern w:val="0"/>
          <w:sz w:val="27"/>
          <w:szCs w:val="27"/>
        </w:rPr>
      </w:pPr>
      <w:r w:rsidRPr="00052CD6">
        <w:rPr>
          <w:rFonts w:ascii="仿宋" w:eastAsia="仿宋" w:hAnsi="仿宋" w:cs="Arial" w:hint="eastAsia"/>
          <w:color w:val="000000"/>
          <w:kern w:val="0"/>
          <w:sz w:val="30"/>
          <w:szCs w:val="30"/>
        </w:rPr>
        <w:t>（三）网络培训测试时间：4月14日17：00。</w:t>
      </w:r>
    </w:p>
    <w:p w:rsidR="00052CD6" w:rsidRPr="00052CD6" w:rsidRDefault="00052CD6" w:rsidP="00052CD6">
      <w:pPr>
        <w:widowControl/>
        <w:spacing w:line="555" w:lineRule="atLeast"/>
        <w:ind w:firstLine="600"/>
        <w:jc w:val="left"/>
        <w:rPr>
          <w:rFonts w:ascii="Arial" w:eastAsia="宋体" w:hAnsi="Arial" w:cs="Arial"/>
          <w:color w:val="000000"/>
          <w:kern w:val="0"/>
          <w:sz w:val="27"/>
          <w:szCs w:val="27"/>
        </w:rPr>
      </w:pPr>
      <w:r w:rsidRPr="00052CD6">
        <w:rPr>
          <w:rFonts w:ascii="仿宋" w:eastAsia="仿宋" w:hAnsi="仿宋" w:cs="Arial" w:hint="eastAsia"/>
          <w:color w:val="000000"/>
          <w:kern w:val="0"/>
          <w:sz w:val="30"/>
          <w:szCs w:val="30"/>
        </w:rPr>
        <w:t>（四）复试资格审核时间：4月14日。</w:t>
      </w:r>
    </w:p>
    <w:p w:rsidR="00052CD6" w:rsidRPr="00052CD6" w:rsidRDefault="00052CD6" w:rsidP="00052CD6">
      <w:pPr>
        <w:widowControl/>
        <w:spacing w:line="555" w:lineRule="atLeast"/>
        <w:ind w:firstLine="645"/>
        <w:jc w:val="left"/>
        <w:rPr>
          <w:rFonts w:ascii="Arial" w:eastAsia="宋体" w:hAnsi="Arial" w:cs="Arial"/>
          <w:color w:val="000000"/>
          <w:kern w:val="0"/>
          <w:sz w:val="27"/>
          <w:szCs w:val="27"/>
        </w:rPr>
      </w:pPr>
      <w:r w:rsidRPr="00052CD6">
        <w:rPr>
          <w:rFonts w:ascii="仿宋" w:eastAsia="仿宋" w:hAnsi="仿宋" w:cs="Arial" w:hint="eastAsia"/>
          <w:color w:val="000000"/>
          <w:kern w:val="0"/>
          <w:sz w:val="30"/>
          <w:szCs w:val="30"/>
        </w:rPr>
        <w:t>复试资格审核电子材料接收截止时间：4月14日20：00前。</w:t>
      </w:r>
    </w:p>
    <w:p w:rsidR="00052CD6" w:rsidRPr="00052CD6" w:rsidRDefault="00052CD6" w:rsidP="00052CD6">
      <w:pPr>
        <w:widowControl/>
        <w:spacing w:line="555" w:lineRule="atLeast"/>
        <w:ind w:firstLine="645"/>
        <w:jc w:val="left"/>
        <w:rPr>
          <w:rFonts w:ascii="Arial" w:eastAsia="宋体" w:hAnsi="Arial" w:cs="Arial"/>
          <w:color w:val="000000"/>
          <w:kern w:val="0"/>
          <w:sz w:val="27"/>
          <w:szCs w:val="27"/>
        </w:rPr>
      </w:pPr>
      <w:r w:rsidRPr="00052CD6">
        <w:rPr>
          <w:rFonts w:ascii="仿宋" w:eastAsia="仿宋" w:hAnsi="仿宋" w:cs="Arial" w:hint="eastAsia"/>
          <w:color w:val="000000"/>
          <w:kern w:val="0"/>
          <w:sz w:val="30"/>
          <w:szCs w:val="30"/>
        </w:rPr>
        <w:t>（五）网络复试时间：</w:t>
      </w:r>
      <w:r w:rsidRPr="00052CD6">
        <w:rPr>
          <w:rFonts w:ascii="宋体" w:eastAsia="宋体" w:hAnsi="宋体" w:cs="宋体" w:hint="eastAsia"/>
          <w:b/>
          <w:bCs/>
          <w:color w:val="000000"/>
          <w:kern w:val="0"/>
          <w:sz w:val="30"/>
          <w:szCs w:val="30"/>
          <w:u w:val="single"/>
        </w:rPr>
        <w:t> </w:t>
      </w:r>
      <w:r w:rsidRPr="00052CD6">
        <w:rPr>
          <w:rFonts w:ascii="仿宋" w:eastAsia="仿宋" w:hAnsi="仿宋" w:cs="Arial" w:hint="eastAsia"/>
          <w:b/>
          <w:bCs/>
          <w:color w:val="000000"/>
          <w:kern w:val="0"/>
          <w:sz w:val="30"/>
          <w:szCs w:val="30"/>
          <w:u w:val="single"/>
        </w:rPr>
        <w:t>4月15日8：00-14：00</w:t>
      </w:r>
      <w:r w:rsidRPr="00052CD6">
        <w:rPr>
          <w:rFonts w:ascii="Arial" w:eastAsia="宋体" w:hAnsi="Arial" w:cs="Arial"/>
          <w:color w:val="000000"/>
          <w:kern w:val="0"/>
          <w:sz w:val="27"/>
          <w:szCs w:val="27"/>
          <w:u w:val="single"/>
        </w:rPr>
        <w:t> </w:t>
      </w:r>
      <w:r w:rsidRPr="00052CD6">
        <w:rPr>
          <w:rFonts w:ascii="仿宋" w:eastAsia="仿宋" w:hAnsi="仿宋" w:cs="Arial" w:hint="eastAsia"/>
          <w:color w:val="000000"/>
          <w:kern w:val="0"/>
          <w:sz w:val="30"/>
          <w:szCs w:val="30"/>
        </w:rPr>
        <w:t>。</w:t>
      </w:r>
    </w:p>
    <w:p w:rsidR="00052CD6" w:rsidRPr="00052CD6" w:rsidRDefault="00052CD6" w:rsidP="00052CD6">
      <w:pPr>
        <w:widowControl/>
        <w:spacing w:line="555" w:lineRule="atLeast"/>
        <w:ind w:firstLine="600"/>
        <w:jc w:val="left"/>
        <w:rPr>
          <w:rFonts w:ascii="Arial" w:eastAsia="宋体" w:hAnsi="Arial" w:cs="Arial"/>
          <w:color w:val="000000"/>
          <w:kern w:val="0"/>
          <w:sz w:val="27"/>
          <w:szCs w:val="27"/>
        </w:rPr>
      </w:pPr>
      <w:r w:rsidRPr="00052CD6">
        <w:rPr>
          <w:rFonts w:ascii="仿宋" w:eastAsia="仿宋" w:hAnsi="仿宋" w:cs="Arial" w:hint="eastAsia"/>
          <w:color w:val="000000"/>
          <w:kern w:val="0"/>
          <w:sz w:val="30"/>
          <w:szCs w:val="30"/>
        </w:rPr>
        <w:lastRenderedPageBreak/>
        <w:t>二、调剂、复试其他要求请意向调剂考生查看我院发布在中国研究生招生信息网和</w:t>
      </w:r>
      <w:proofErr w:type="gramStart"/>
      <w:r w:rsidRPr="00052CD6">
        <w:rPr>
          <w:rFonts w:ascii="仿宋" w:eastAsia="仿宋" w:hAnsi="仿宋" w:cs="Arial" w:hint="eastAsia"/>
          <w:color w:val="000000"/>
          <w:kern w:val="0"/>
          <w:sz w:val="30"/>
          <w:szCs w:val="30"/>
        </w:rPr>
        <w:t>学院官网的</w:t>
      </w:r>
      <w:proofErr w:type="gramEnd"/>
      <w:r w:rsidRPr="00052CD6">
        <w:rPr>
          <w:rFonts w:ascii="仿宋" w:eastAsia="仿宋" w:hAnsi="仿宋" w:cs="Arial" w:hint="eastAsia"/>
          <w:color w:val="000000"/>
          <w:kern w:val="0"/>
          <w:sz w:val="30"/>
          <w:szCs w:val="30"/>
        </w:rPr>
        <w:t>《广西大学土木建筑工程学院2023年硕士研究生招生复试录取工作实施细则》，并提前做好复试资格审查电子文件材料提交的准备。</w:t>
      </w:r>
    </w:p>
    <w:p w:rsidR="00052CD6" w:rsidRPr="00052CD6" w:rsidRDefault="00052CD6" w:rsidP="00052CD6">
      <w:pPr>
        <w:widowControl/>
        <w:spacing w:line="555" w:lineRule="atLeast"/>
        <w:ind w:firstLine="600"/>
        <w:jc w:val="left"/>
        <w:rPr>
          <w:rFonts w:ascii="Arial" w:eastAsia="宋体" w:hAnsi="Arial" w:cs="Arial"/>
          <w:color w:val="000000"/>
          <w:kern w:val="0"/>
          <w:sz w:val="27"/>
          <w:szCs w:val="27"/>
        </w:rPr>
      </w:pPr>
      <w:r w:rsidRPr="00052CD6">
        <w:rPr>
          <w:rFonts w:ascii="仿宋" w:eastAsia="仿宋" w:hAnsi="仿宋" w:cs="Arial" w:hint="eastAsia"/>
          <w:color w:val="000000"/>
          <w:kern w:val="0"/>
          <w:sz w:val="30"/>
          <w:szCs w:val="30"/>
        </w:rPr>
        <w:t>三、最新招生信息请考生及时关注学院相关通知。</w:t>
      </w:r>
    </w:p>
    <w:p w:rsidR="00052CD6" w:rsidRPr="00052CD6" w:rsidRDefault="00052CD6" w:rsidP="00052CD6">
      <w:pPr>
        <w:widowControl/>
        <w:spacing w:line="555" w:lineRule="atLeast"/>
        <w:ind w:firstLine="4890"/>
        <w:jc w:val="left"/>
        <w:rPr>
          <w:rFonts w:ascii="Arial" w:eastAsia="宋体" w:hAnsi="Arial" w:cs="Arial"/>
          <w:color w:val="000000"/>
          <w:kern w:val="0"/>
          <w:sz w:val="27"/>
          <w:szCs w:val="27"/>
        </w:rPr>
      </w:pPr>
      <w:r w:rsidRPr="00052CD6">
        <w:rPr>
          <w:rFonts w:ascii="仿宋" w:eastAsia="仿宋" w:hAnsi="仿宋" w:cs="Arial" w:hint="eastAsia"/>
          <w:color w:val="000000"/>
          <w:kern w:val="0"/>
          <w:sz w:val="30"/>
          <w:szCs w:val="30"/>
        </w:rPr>
        <w:t>土木建筑工程学院</w:t>
      </w:r>
    </w:p>
    <w:p w:rsidR="00052CD6" w:rsidRPr="00052CD6" w:rsidRDefault="00052CD6" w:rsidP="00052CD6">
      <w:pPr>
        <w:widowControl/>
        <w:spacing w:line="555" w:lineRule="atLeast"/>
        <w:ind w:firstLine="570"/>
        <w:jc w:val="left"/>
        <w:rPr>
          <w:rFonts w:ascii="Arial" w:eastAsia="宋体" w:hAnsi="Arial" w:cs="Arial"/>
          <w:color w:val="000000"/>
          <w:kern w:val="0"/>
          <w:sz w:val="27"/>
          <w:szCs w:val="27"/>
        </w:rPr>
      </w:pPr>
      <w:r w:rsidRPr="00052CD6">
        <w:rPr>
          <w:rFonts w:ascii="宋体" w:eastAsia="宋体" w:hAnsi="宋体" w:cs="宋体" w:hint="eastAsia"/>
          <w:color w:val="000000"/>
          <w:kern w:val="0"/>
          <w:sz w:val="30"/>
          <w:szCs w:val="30"/>
        </w:rPr>
        <w:t> </w:t>
      </w:r>
      <w:r w:rsidRPr="00052CD6">
        <w:rPr>
          <w:rFonts w:ascii="仿宋" w:eastAsia="仿宋" w:hAnsi="仿宋" w:cs="Arial" w:hint="eastAsia"/>
          <w:color w:val="000000"/>
          <w:kern w:val="0"/>
          <w:sz w:val="30"/>
          <w:szCs w:val="30"/>
        </w:rPr>
        <w:t xml:space="preserve"> </w:t>
      </w:r>
      <w:r w:rsidRPr="00052CD6">
        <w:rPr>
          <w:rFonts w:ascii="宋体" w:eastAsia="宋体" w:hAnsi="宋体" w:cs="宋体" w:hint="eastAsia"/>
          <w:color w:val="000000"/>
          <w:kern w:val="0"/>
          <w:sz w:val="30"/>
          <w:szCs w:val="30"/>
        </w:rPr>
        <w:t> </w:t>
      </w:r>
      <w:r w:rsidRPr="00052CD6">
        <w:rPr>
          <w:rFonts w:ascii="仿宋" w:eastAsia="仿宋" w:hAnsi="仿宋" w:cs="Arial" w:hint="eastAsia"/>
          <w:color w:val="000000"/>
          <w:kern w:val="0"/>
          <w:sz w:val="30"/>
          <w:szCs w:val="30"/>
        </w:rPr>
        <w:t xml:space="preserve"> </w:t>
      </w:r>
      <w:r w:rsidRPr="00052CD6">
        <w:rPr>
          <w:rFonts w:ascii="宋体" w:eastAsia="宋体" w:hAnsi="宋体" w:cs="宋体" w:hint="eastAsia"/>
          <w:color w:val="000000"/>
          <w:kern w:val="0"/>
          <w:sz w:val="30"/>
          <w:szCs w:val="30"/>
        </w:rPr>
        <w:t> </w:t>
      </w:r>
      <w:r w:rsidRPr="00052CD6">
        <w:rPr>
          <w:rFonts w:ascii="仿宋" w:eastAsia="仿宋" w:hAnsi="仿宋" w:cs="Arial" w:hint="eastAsia"/>
          <w:color w:val="000000"/>
          <w:kern w:val="0"/>
          <w:sz w:val="30"/>
          <w:szCs w:val="30"/>
        </w:rPr>
        <w:t xml:space="preserve"> </w:t>
      </w:r>
      <w:r w:rsidRPr="00052CD6">
        <w:rPr>
          <w:rFonts w:ascii="宋体" w:eastAsia="宋体" w:hAnsi="宋体" w:cs="宋体" w:hint="eastAsia"/>
          <w:color w:val="000000"/>
          <w:kern w:val="0"/>
          <w:sz w:val="30"/>
          <w:szCs w:val="30"/>
        </w:rPr>
        <w:t> </w:t>
      </w:r>
      <w:r w:rsidRPr="00052CD6">
        <w:rPr>
          <w:rFonts w:ascii="仿宋" w:eastAsia="仿宋" w:hAnsi="仿宋" w:cs="Arial" w:hint="eastAsia"/>
          <w:color w:val="000000"/>
          <w:kern w:val="0"/>
          <w:sz w:val="30"/>
          <w:szCs w:val="30"/>
        </w:rPr>
        <w:t xml:space="preserve"> </w:t>
      </w:r>
      <w:r w:rsidRPr="00052CD6">
        <w:rPr>
          <w:rFonts w:ascii="宋体" w:eastAsia="宋体" w:hAnsi="宋体" w:cs="宋体" w:hint="eastAsia"/>
          <w:color w:val="000000"/>
          <w:kern w:val="0"/>
          <w:sz w:val="30"/>
          <w:szCs w:val="30"/>
        </w:rPr>
        <w:t> </w:t>
      </w:r>
      <w:r w:rsidRPr="00052CD6">
        <w:rPr>
          <w:rFonts w:ascii="仿宋" w:eastAsia="仿宋" w:hAnsi="仿宋" w:cs="Arial" w:hint="eastAsia"/>
          <w:color w:val="000000"/>
          <w:kern w:val="0"/>
          <w:sz w:val="30"/>
          <w:szCs w:val="30"/>
        </w:rPr>
        <w:t xml:space="preserve"> </w:t>
      </w:r>
      <w:r w:rsidRPr="00052CD6">
        <w:rPr>
          <w:rFonts w:ascii="宋体" w:eastAsia="宋体" w:hAnsi="宋体" w:cs="宋体" w:hint="eastAsia"/>
          <w:color w:val="000000"/>
          <w:kern w:val="0"/>
          <w:sz w:val="30"/>
          <w:szCs w:val="30"/>
        </w:rPr>
        <w:t> </w:t>
      </w:r>
      <w:r w:rsidRPr="00052CD6">
        <w:rPr>
          <w:rFonts w:ascii="仿宋" w:eastAsia="仿宋" w:hAnsi="仿宋" w:cs="Arial" w:hint="eastAsia"/>
          <w:color w:val="000000"/>
          <w:kern w:val="0"/>
          <w:sz w:val="30"/>
          <w:szCs w:val="30"/>
        </w:rPr>
        <w:t xml:space="preserve"> </w:t>
      </w:r>
      <w:r w:rsidRPr="00052CD6">
        <w:rPr>
          <w:rFonts w:ascii="宋体" w:eastAsia="宋体" w:hAnsi="宋体" w:cs="宋体" w:hint="eastAsia"/>
          <w:color w:val="000000"/>
          <w:kern w:val="0"/>
          <w:sz w:val="30"/>
          <w:szCs w:val="30"/>
        </w:rPr>
        <w:t> </w:t>
      </w:r>
      <w:r w:rsidRPr="00052CD6">
        <w:rPr>
          <w:rFonts w:ascii="仿宋" w:eastAsia="仿宋" w:hAnsi="仿宋" w:cs="Arial" w:hint="eastAsia"/>
          <w:color w:val="000000"/>
          <w:kern w:val="0"/>
          <w:sz w:val="30"/>
          <w:szCs w:val="30"/>
        </w:rPr>
        <w:t xml:space="preserve"> </w:t>
      </w:r>
      <w:r w:rsidRPr="00052CD6">
        <w:rPr>
          <w:rFonts w:ascii="宋体" w:eastAsia="宋体" w:hAnsi="宋体" w:cs="宋体" w:hint="eastAsia"/>
          <w:color w:val="000000"/>
          <w:kern w:val="0"/>
          <w:sz w:val="30"/>
          <w:szCs w:val="30"/>
        </w:rPr>
        <w:t> </w:t>
      </w:r>
      <w:r w:rsidRPr="00052CD6">
        <w:rPr>
          <w:rFonts w:ascii="仿宋" w:eastAsia="仿宋" w:hAnsi="仿宋" w:cs="Arial" w:hint="eastAsia"/>
          <w:color w:val="000000"/>
          <w:kern w:val="0"/>
          <w:sz w:val="30"/>
          <w:szCs w:val="30"/>
        </w:rPr>
        <w:t xml:space="preserve"> </w:t>
      </w:r>
      <w:r w:rsidRPr="00052CD6">
        <w:rPr>
          <w:rFonts w:ascii="宋体" w:eastAsia="宋体" w:hAnsi="宋体" w:cs="宋体" w:hint="eastAsia"/>
          <w:color w:val="000000"/>
          <w:kern w:val="0"/>
          <w:sz w:val="30"/>
          <w:szCs w:val="30"/>
        </w:rPr>
        <w:t> </w:t>
      </w:r>
      <w:r w:rsidRPr="00052CD6">
        <w:rPr>
          <w:rFonts w:ascii="仿宋" w:eastAsia="仿宋" w:hAnsi="仿宋" w:cs="Arial" w:hint="eastAsia"/>
          <w:color w:val="000000"/>
          <w:kern w:val="0"/>
          <w:sz w:val="30"/>
          <w:szCs w:val="30"/>
        </w:rPr>
        <w:t xml:space="preserve"> </w:t>
      </w:r>
      <w:r w:rsidRPr="00052CD6">
        <w:rPr>
          <w:rFonts w:ascii="宋体" w:eastAsia="宋体" w:hAnsi="宋体" w:cs="宋体" w:hint="eastAsia"/>
          <w:color w:val="000000"/>
          <w:kern w:val="0"/>
          <w:sz w:val="30"/>
          <w:szCs w:val="30"/>
        </w:rPr>
        <w:t> </w:t>
      </w:r>
      <w:r w:rsidRPr="00052CD6">
        <w:rPr>
          <w:rFonts w:ascii="仿宋" w:eastAsia="仿宋" w:hAnsi="仿宋" w:cs="Arial" w:hint="eastAsia"/>
          <w:color w:val="000000"/>
          <w:kern w:val="0"/>
          <w:sz w:val="30"/>
          <w:szCs w:val="30"/>
        </w:rPr>
        <w:t xml:space="preserve"> </w:t>
      </w:r>
      <w:r w:rsidRPr="00052CD6">
        <w:rPr>
          <w:rFonts w:ascii="宋体" w:eastAsia="宋体" w:hAnsi="宋体" w:cs="宋体" w:hint="eastAsia"/>
          <w:color w:val="000000"/>
          <w:kern w:val="0"/>
          <w:sz w:val="30"/>
          <w:szCs w:val="30"/>
        </w:rPr>
        <w:t> </w:t>
      </w:r>
      <w:r w:rsidRPr="00052CD6">
        <w:rPr>
          <w:rFonts w:ascii="仿宋" w:eastAsia="仿宋" w:hAnsi="仿宋" w:cs="Arial" w:hint="eastAsia"/>
          <w:color w:val="000000"/>
          <w:kern w:val="0"/>
          <w:sz w:val="30"/>
          <w:szCs w:val="30"/>
        </w:rPr>
        <w:t xml:space="preserve"> </w:t>
      </w:r>
      <w:r w:rsidRPr="00052CD6">
        <w:rPr>
          <w:rFonts w:ascii="宋体" w:eastAsia="宋体" w:hAnsi="宋体" w:cs="宋体" w:hint="eastAsia"/>
          <w:color w:val="000000"/>
          <w:kern w:val="0"/>
          <w:sz w:val="30"/>
          <w:szCs w:val="30"/>
        </w:rPr>
        <w:t> </w:t>
      </w:r>
      <w:r w:rsidRPr="00052CD6">
        <w:rPr>
          <w:rFonts w:ascii="仿宋" w:eastAsia="仿宋" w:hAnsi="仿宋" w:cs="Arial" w:hint="eastAsia"/>
          <w:color w:val="000000"/>
          <w:kern w:val="0"/>
          <w:sz w:val="30"/>
          <w:szCs w:val="30"/>
        </w:rPr>
        <w:t xml:space="preserve"> </w:t>
      </w:r>
      <w:r w:rsidRPr="00052CD6">
        <w:rPr>
          <w:rFonts w:ascii="宋体" w:eastAsia="宋体" w:hAnsi="宋体" w:cs="宋体" w:hint="eastAsia"/>
          <w:color w:val="000000"/>
          <w:kern w:val="0"/>
          <w:sz w:val="30"/>
          <w:szCs w:val="30"/>
        </w:rPr>
        <w:t> </w:t>
      </w:r>
      <w:r w:rsidRPr="00052CD6">
        <w:rPr>
          <w:rFonts w:ascii="仿宋" w:eastAsia="仿宋" w:hAnsi="仿宋" w:cs="Arial" w:hint="eastAsia"/>
          <w:color w:val="000000"/>
          <w:kern w:val="0"/>
          <w:sz w:val="30"/>
          <w:szCs w:val="30"/>
        </w:rPr>
        <w:t xml:space="preserve"> </w:t>
      </w:r>
      <w:r w:rsidRPr="00052CD6">
        <w:rPr>
          <w:rFonts w:ascii="宋体" w:eastAsia="宋体" w:hAnsi="宋体" w:cs="宋体" w:hint="eastAsia"/>
          <w:color w:val="000000"/>
          <w:kern w:val="0"/>
          <w:sz w:val="30"/>
          <w:szCs w:val="30"/>
        </w:rPr>
        <w:t> </w:t>
      </w:r>
      <w:r w:rsidRPr="00052CD6">
        <w:rPr>
          <w:rFonts w:ascii="仿宋" w:eastAsia="仿宋" w:hAnsi="仿宋" w:cs="Arial" w:hint="eastAsia"/>
          <w:color w:val="000000"/>
          <w:kern w:val="0"/>
          <w:sz w:val="30"/>
          <w:szCs w:val="30"/>
        </w:rPr>
        <w:t xml:space="preserve"> </w:t>
      </w:r>
      <w:r w:rsidRPr="00052CD6">
        <w:rPr>
          <w:rFonts w:ascii="宋体" w:eastAsia="宋体" w:hAnsi="宋体" w:cs="宋体" w:hint="eastAsia"/>
          <w:color w:val="000000"/>
          <w:kern w:val="0"/>
          <w:sz w:val="30"/>
          <w:szCs w:val="30"/>
        </w:rPr>
        <w:t> </w:t>
      </w:r>
      <w:r w:rsidRPr="00052CD6">
        <w:rPr>
          <w:rFonts w:ascii="仿宋" w:eastAsia="仿宋" w:hAnsi="仿宋" w:cs="Arial" w:hint="eastAsia"/>
          <w:color w:val="000000"/>
          <w:kern w:val="0"/>
          <w:sz w:val="30"/>
          <w:szCs w:val="30"/>
        </w:rPr>
        <w:t xml:space="preserve"> 2023年4月12日</w:t>
      </w:r>
    </w:p>
    <w:p w:rsidR="00497EB7" w:rsidRPr="00052CD6" w:rsidRDefault="00497EB7">
      <w:bookmarkStart w:id="0" w:name="_GoBack"/>
      <w:bookmarkEnd w:id="0"/>
    </w:p>
    <w:sectPr w:rsidR="00497EB7" w:rsidRPr="00052C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EC4"/>
    <w:rsid w:val="00052CD6"/>
    <w:rsid w:val="00497EB7"/>
    <w:rsid w:val="00881E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52CD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52CD6"/>
    <w:rPr>
      <w:rFonts w:ascii="宋体" w:eastAsia="宋体" w:hAnsi="宋体" w:cs="宋体"/>
      <w:b/>
      <w:bCs/>
      <w:kern w:val="36"/>
      <w:sz w:val="48"/>
      <w:szCs w:val="48"/>
    </w:rPr>
  </w:style>
  <w:style w:type="character" w:styleId="a3">
    <w:name w:val="Strong"/>
    <w:basedOn w:val="a0"/>
    <w:uiPriority w:val="22"/>
    <w:qFormat/>
    <w:rsid w:val="00052CD6"/>
    <w:rPr>
      <w:b/>
      <w:bCs/>
    </w:rPr>
  </w:style>
  <w:style w:type="paragraph" w:styleId="a4">
    <w:name w:val="Normal (Web)"/>
    <w:basedOn w:val="a"/>
    <w:uiPriority w:val="99"/>
    <w:semiHidden/>
    <w:unhideWhenUsed/>
    <w:rsid w:val="00052CD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52CD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52CD6"/>
    <w:rPr>
      <w:rFonts w:ascii="宋体" w:eastAsia="宋体" w:hAnsi="宋体" w:cs="宋体"/>
      <w:b/>
      <w:bCs/>
      <w:kern w:val="36"/>
      <w:sz w:val="48"/>
      <w:szCs w:val="48"/>
    </w:rPr>
  </w:style>
  <w:style w:type="character" w:styleId="a3">
    <w:name w:val="Strong"/>
    <w:basedOn w:val="a0"/>
    <w:uiPriority w:val="22"/>
    <w:qFormat/>
    <w:rsid w:val="00052CD6"/>
    <w:rPr>
      <w:b/>
      <w:bCs/>
    </w:rPr>
  </w:style>
  <w:style w:type="paragraph" w:styleId="a4">
    <w:name w:val="Normal (Web)"/>
    <w:basedOn w:val="a"/>
    <w:uiPriority w:val="99"/>
    <w:semiHidden/>
    <w:unhideWhenUsed/>
    <w:rsid w:val="00052CD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308459">
      <w:bodyDiv w:val="1"/>
      <w:marLeft w:val="0"/>
      <w:marRight w:val="0"/>
      <w:marTop w:val="0"/>
      <w:marBottom w:val="0"/>
      <w:divBdr>
        <w:top w:val="none" w:sz="0" w:space="0" w:color="auto"/>
        <w:left w:val="none" w:sz="0" w:space="0" w:color="auto"/>
        <w:bottom w:val="none" w:sz="0" w:space="0" w:color="auto"/>
        <w:right w:val="none" w:sz="0" w:space="0" w:color="auto"/>
      </w:divBdr>
      <w:divsChild>
        <w:div w:id="543519987">
          <w:marLeft w:val="0"/>
          <w:marRight w:val="0"/>
          <w:marTop w:val="0"/>
          <w:marBottom w:val="0"/>
          <w:divBdr>
            <w:top w:val="none" w:sz="0" w:space="0" w:color="auto"/>
            <w:left w:val="none" w:sz="0" w:space="0" w:color="auto"/>
            <w:bottom w:val="single" w:sz="6" w:space="6" w:color="CECECE"/>
            <w:right w:val="none" w:sz="0" w:space="0" w:color="auto"/>
          </w:divBdr>
        </w:div>
        <w:div w:id="906644891">
          <w:marLeft w:val="0"/>
          <w:marRight w:val="0"/>
          <w:marTop w:val="0"/>
          <w:marBottom w:val="0"/>
          <w:divBdr>
            <w:top w:val="none" w:sz="0" w:space="0" w:color="auto"/>
            <w:left w:val="none" w:sz="0" w:space="0" w:color="auto"/>
            <w:bottom w:val="single" w:sz="6" w:space="8" w:color="CECECE"/>
            <w:right w:val="none" w:sz="0" w:space="0" w:color="auto"/>
          </w:divBdr>
          <w:divsChild>
            <w:div w:id="552696992">
              <w:marLeft w:val="0"/>
              <w:marRight w:val="0"/>
              <w:marTop w:val="0"/>
              <w:marBottom w:val="0"/>
              <w:divBdr>
                <w:top w:val="none" w:sz="0" w:space="0" w:color="auto"/>
                <w:left w:val="none" w:sz="0" w:space="0" w:color="auto"/>
                <w:bottom w:val="none" w:sz="0" w:space="0" w:color="auto"/>
                <w:right w:val="none" w:sz="0" w:space="0" w:color="auto"/>
              </w:divBdr>
              <w:divsChild>
                <w:div w:id="119048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Words>
  <Characters>466</Characters>
  <Application>Microsoft Office Word</Application>
  <DocSecurity>0</DocSecurity>
  <Lines>3</Lines>
  <Paragraphs>1</Paragraphs>
  <ScaleCrop>false</ScaleCrop>
  <Company/>
  <LinksUpToDate>false</LinksUpToDate>
  <CharactersWithSpaces>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2023-05-25T00:48:00Z</dcterms:created>
  <dcterms:modified xsi:type="dcterms:W3CDTF">2023-05-25T00:48:00Z</dcterms:modified>
</cp:coreProperties>
</file>