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C3" w:rsidRPr="00601AC3" w:rsidRDefault="00601AC3" w:rsidP="00601AC3">
      <w:pPr>
        <w:widowControl/>
        <w:shd w:val="clear" w:color="auto" w:fill="FFFFFF"/>
        <w:spacing w:after="150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r w:rsidRPr="00601AC3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广西大学文学院2023年硕士研究生调剂考生复试结果公示(汉语国际教育)</w:t>
      </w:r>
    </w:p>
    <w:p w:rsidR="00601AC3" w:rsidRPr="00601AC3" w:rsidRDefault="00601AC3" w:rsidP="00601AC3">
      <w:pPr>
        <w:widowControl/>
        <w:shd w:val="clear" w:color="auto" w:fill="EEEEEE"/>
        <w:spacing w:line="54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</w:pPr>
      <w:r w:rsidRPr="00601AC3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2023-04-08</w:t>
      </w:r>
      <w:r w:rsidRPr="00601AC3"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  <w:t> </w:t>
      </w:r>
      <w:r w:rsidRPr="00601AC3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作者：文学院</w:t>
      </w:r>
      <w:r w:rsidRPr="00601AC3"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  <w:t> </w:t>
      </w:r>
      <w:r w:rsidRPr="00601AC3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点击量：1333</w:t>
      </w:r>
    </w:p>
    <w:p w:rsidR="00601AC3" w:rsidRPr="00601AC3" w:rsidRDefault="00601AC3" w:rsidP="00601AC3">
      <w:pPr>
        <w:widowControl/>
        <w:shd w:val="clear" w:color="auto" w:fill="FFFFFF"/>
        <w:wordWrap w:val="0"/>
        <w:spacing w:line="480" w:lineRule="atLeast"/>
        <w:rPr>
          <w:rFonts w:ascii="Calibri" w:eastAsia="宋体" w:hAnsi="Calibri" w:cs="Calibri" w:hint="eastAsia"/>
          <w:color w:val="666666"/>
          <w:kern w:val="0"/>
          <w:szCs w:val="21"/>
        </w:rPr>
      </w:pPr>
      <w:r w:rsidRPr="00601AC3">
        <w:rPr>
          <w:rFonts w:ascii="Calibri" w:eastAsia="宋体" w:hAnsi="Calibri" w:cs="Calibri"/>
          <w:color w:val="666666"/>
          <w:kern w:val="0"/>
          <w:szCs w:val="21"/>
        </w:rPr>
        <w:t> </w:t>
      </w:r>
    </w:p>
    <w:p w:rsidR="00601AC3" w:rsidRPr="00601AC3" w:rsidRDefault="00601AC3" w:rsidP="00601AC3">
      <w:pPr>
        <w:widowControl/>
        <w:shd w:val="clear" w:color="auto" w:fill="FFFFFF"/>
        <w:wordWrap w:val="0"/>
        <w:spacing w:line="480" w:lineRule="atLeast"/>
        <w:ind w:firstLine="3534"/>
        <w:rPr>
          <w:rFonts w:ascii="Calibri" w:eastAsia="宋体" w:hAnsi="Calibri" w:cs="Calibri"/>
          <w:color w:val="666666"/>
          <w:kern w:val="0"/>
          <w:szCs w:val="21"/>
        </w:rPr>
      </w:pPr>
      <w:r w:rsidRPr="00601AC3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广西大学文学院</w:t>
      </w:r>
      <w:r w:rsidRPr="00601AC3">
        <w:rPr>
          <w:rFonts w:ascii="Calibri" w:eastAsia="宋体" w:hAnsi="Calibri" w:cs="Calibri"/>
          <w:b/>
          <w:bCs/>
          <w:color w:val="666666"/>
          <w:kern w:val="0"/>
          <w:sz w:val="32"/>
          <w:szCs w:val="32"/>
        </w:rPr>
        <w:t>2023</w:t>
      </w:r>
      <w:r w:rsidRPr="00601AC3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年硕士研究生调剂考生复试结果公示</w:t>
      </w:r>
    </w:p>
    <w:p w:rsidR="00601AC3" w:rsidRPr="00601AC3" w:rsidRDefault="00601AC3" w:rsidP="00601AC3">
      <w:pPr>
        <w:widowControl/>
        <w:shd w:val="clear" w:color="auto" w:fill="FFFFFF"/>
        <w:wordWrap w:val="0"/>
        <w:spacing w:line="480" w:lineRule="atLeast"/>
        <w:ind w:firstLine="5622"/>
        <w:rPr>
          <w:rFonts w:ascii="Calibri" w:eastAsia="宋体" w:hAnsi="Calibri" w:cs="Calibri"/>
          <w:color w:val="666666"/>
          <w:kern w:val="0"/>
          <w:szCs w:val="21"/>
        </w:rPr>
      </w:pPr>
      <w:r w:rsidRPr="00601AC3">
        <w:rPr>
          <w:rFonts w:ascii="宋体" w:eastAsia="宋体" w:hAnsi="宋体" w:cs="Calibri" w:hint="eastAsia"/>
          <w:b/>
          <w:bCs/>
          <w:color w:val="666666"/>
          <w:kern w:val="0"/>
          <w:sz w:val="28"/>
          <w:szCs w:val="28"/>
        </w:rPr>
        <w:t>专业：汉语国际教育</w:t>
      </w:r>
    </w:p>
    <w:tbl>
      <w:tblPr>
        <w:tblpPr w:leftFromText="180" w:rightFromText="180" w:vertAnchor="text"/>
        <w:tblW w:w="139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1979"/>
        <w:gridCol w:w="992"/>
        <w:gridCol w:w="2382"/>
        <w:gridCol w:w="2691"/>
        <w:gridCol w:w="2126"/>
        <w:gridCol w:w="1842"/>
        <w:gridCol w:w="1418"/>
      </w:tblGrid>
      <w:tr w:rsidR="00601AC3" w:rsidRPr="00601AC3" w:rsidTr="00601AC3">
        <w:trPr>
          <w:trHeight w:val="720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23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复试专业名称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初试成绩标准分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复试成绩标准分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最终成绩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105583111107185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肖婧怡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89.70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83.10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105583111107272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钟宇静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89.46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81.73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107183451417345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周敏英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72.00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91.20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81.60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106503203002019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朱星雨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77.00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84.00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80.50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100013000440040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王静雯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73.50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86.80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80.15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102693360709294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彭正菲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72.50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86.00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79.25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102843210815722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潘天晶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67.50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90.66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79.08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105593210018567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吴淑怡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70.00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86.60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78.30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110783123413933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林炳玲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80.00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77.20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100023113103280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何帜倬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66.50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87.80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77.15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100273998110380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吴雅男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70.00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83.80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76.90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105323432213798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傅晨雨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77.60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76.80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106363045300059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吴吉林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70.50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83.00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76.75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102843210815838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赵思涵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66.00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85.20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75.60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100553333309173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李研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69.50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80.20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74.85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100023113115141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萧格尔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62.50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87.00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74.75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106103045300177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李秋明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67.50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81.60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74.55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lastRenderedPageBreak/>
              <w:t>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103193450125415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胡璐依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61.50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87.00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74.25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101833211204206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王越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65.50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79.80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72.65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102843210815784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文川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64.50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80.30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72.40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104863111015306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赵宇婷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66.00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78.60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72.30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100023113121422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杨碧珠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61.50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82.20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71.85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107183321711322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刘树环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69.50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71.75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100023113113230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韦懿哲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53.50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89.40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71.45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100023113120852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张义凡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61.00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81.70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71.35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107183611419756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杨迦馨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71.30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102003212122895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秦嘉旭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64.00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78.20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71.10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100013000440124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刘雪晴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66.50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75.00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70.75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100023113122187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罗期元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55.50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86.00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70.75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118463007014988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钟丽文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70.00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70.50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100023113124705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郝思奕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57.50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82.80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70.15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100023113116369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李家珍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55.50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81.00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68.25</w:t>
            </w:r>
          </w:p>
        </w:tc>
      </w:tr>
      <w:tr w:rsidR="00601AC3" w:rsidRPr="00601AC3" w:rsidTr="00601AC3">
        <w:trPr>
          <w:trHeight w:val="48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102843210815828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张培培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汉语国际教育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不区分研究方向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62.00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AC3" w:rsidRPr="00601AC3" w:rsidRDefault="00601AC3" w:rsidP="00601AC3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601AC3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66.50</w:t>
            </w:r>
          </w:p>
        </w:tc>
      </w:tr>
    </w:tbl>
    <w:p w:rsidR="00CA0AF5" w:rsidRDefault="00CA0AF5">
      <w:bookmarkStart w:id="0" w:name="_GoBack"/>
      <w:bookmarkEnd w:id="0"/>
    </w:p>
    <w:sectPr w:rsidR="00CA0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87"/>
    <w:rsid w:val="00601AC3"/>
    <w:rsid w:val="008F5787"/>
    <w:rsid w:val="00CA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01AC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01AC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01A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01A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01AC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01AC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01A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01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2023-05-25T01:14:00Z</dcterms:created>
  <dcterms:modified xsi:type="dcterms:W3CDTF">2023-05-25T01:15:00Z</dcterms:modified>
</cp:coreProperties>
</file>