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C0D" w:rsidRPr="00BA4C0D" w:rsidRDefault="00BA4C0D" w:rsidP="00BA4C0D">
      <w:pPr>
        <w:widowControl/>
        <w:shd w:val="clear" w:color="auto" w:fill="FFFFFF"/>
        <w:jc w:val="center"/>
        <w:outlineLvl w:val="0"/>
        <w:rPr>
          <w:rFonts w:ascii="微软雅黑" w:eastAsia="微软雅黑" w:hAnsi="微软雅黑" w:cs="宋体"/>
          <w:b/>
          <w:bCs/>
          <w:color w:val="333333"/>
          <w:kern w:val="36"/>
          <w:sz w:val="30"/>
          <w:szCs w:val="30"/>
        </w:rPr>
      </w:pPr>
      <w:r w:rsidRPr="00BA4C0D">
        <w:rPr>
          <w:rFonts w:ascii="微软雅黑" w:eastAsia="微软雅黑" w:hAnsi="微软雅黑" w:cs="宋体" w:hint="eastAsia"/>
          <w:b/>
          <w:bCs/>
          <w:color w:val="333333"/>
          <w:kern w:val="36"/>
          <w:sz w:val="30"/>
          <w:szCs w:val="30"/>
        </w:rPr>
        <w:t>民族医药学院2023年硕士研究生招生复试调剂工作办法(第二批）</w:t>
      </w:r>
    </w:p>
    <w:p w:rsidR="00BA4C0D" w:rsidRPr="00BA4C0D" w:rsidRDefault="00BA4C0D" w:rsidP="00BA4C0D">
      <w:pPr>
        <w:widowControl/>
        <w:shd w:val="clear" w:color="auto" w:fill="FFFFFF"/>
        <w:spacing w:line="450" w:lineRule="atLeast"/>
        <w:jc w:val="left"/>
        <w:rPr>
          <w:rFonts w:ascii="微软雅黑" w:eastAsia="微软雅黑" w:hAnsi="微软雅黑" w:cs="宋体" w:hint="eastAsia"/>
          <w:color w:val="333333"/>
          <w:kern w:val="0"/>
          <w:sz w:val="18"/>
          <w:szCs w:val="18"/>
        </w:rPr>
      </w:pPr>
      <w:r w:rsidRPr="00BA4C0D">
        <w:rPr>
          <w:rFonts w:ascii="微软雅黑" w:eastAsia="微软雅黑" w:hAnsi="微软雅黑" w:cs="宋体" w:hint="eastAsia"/>
          <w:color w:val="333333"/>
          <w:kern w:val="0"/>
          <w:sz w:val="18"/>
          <w:szCs w:val="18"/>
        </w:rPr>
        <w:t>录入时间:2023-04-14 11:34:00     点击:281 次</w:t>
      </w:r>
    </w:p>
    <w:p w:rsidR="00BA4C0D" w:rsidRPr="00BA4C0D" w:rsidRDefault="00BA4C0D" w:rsidP="00BA4C0D">
      <w:pPr>
        <w:widowControl/>
        <w:jc w:val="left"/>
        <w:rPr>
          <w:rFonts w:ascii="宋体" w:eastAsia="宋体" w:hAnsi="宋体" w:cs="宋体" w:hint="eastAsia"/>
          <w:kern w:val="0"/>
          <w:sz w:val="24"/>
          <w:szCs w:val="24"/>
        </w:rPr>
      </w:pPr>
      <w:r w:rsidRPr="00BA4C0D">
        <w:rPr>
          <w:rFonts w:ascii="宋体" w:eastAsia="宋体" w:hAnsi="宋体" w:cs="宋体"/>
          <w:kern w:val="0"/>
          <w:sz w:val="24"/>
          <w:szCs w:val="24"/>
        </w:rPr>
        <w:pict>
          <v:rect id="_x0000_i1025" style="width:0;height:1.5pt" o:hrstd="t" o:hrnoshade="t" o:hr="t" fillcolor="#333" stroked="f"/>
        </w:pic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根据2023年硕士研究生复试调剂工作文件要求,结合学院硕士研究生招生</w:t>
      </w:r>
      <w:proofErr w:type="gramStart"/>
      <w:r w:rsidRPr="00BA4C0D">
        <w:rPr>
          <w:rFonts w:ascii="宋体" w:eastAsia="宋体" w:hAnsi="宋体" w:cs="宋体"/>
          <w:color w:val="333333"/>
          <w:kern w:val="0"/>
          <w:sz w:val="24"/>
          <w:szCs w:val="24"/>
        </w:rPr>
        <w:t>一</w:t>
      </w:r>
      <w:proofErr w:type="gramEnd"/>
      <w:r w:rsidRPr="00BA4C0D">
        <w:rPr>
          <w:rFonts w:ascii="宋体" w:eastAsia="宋体" w:hAnsi="宋体" w:cs="宋体"/>
          <w:color w:val="333333"/>
          <w:kern w:val="0"/>
          <w:sz w:val="24"/>
          <w:szCs w:val="24"/>
        </w:rPr>
        <w:t>志愿考生上线录取情况，民族药学专业需实行调剂工作，特制定调剂工作实施细则。</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b/>
          <w:bCs/>
          <w:color w:val="333333"/>
          <w:kern w:val="0"/>
          <w:sz w:val="24"/>
          <w:szCs w:val="24"/>
        </w:rPr>
        <w:t>一、工作原则</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严格遵循国家教育部的复试工作指导意见，坚持按需招生、全面衡量、择优录取、保证质量、宁缺毋滥的原则，做到政策透明、程序公正、结果公开，切实维护考生的合法权益；坚持全面考查，突出重点，在对考生各方</w:t>
      </w:r>
      <w:proofErr w:type="gramStart"/>
      <w:r w:rsidRPr="00BA4C0D">
        <w:rPr>
          <w:rFonts w:ascii="宋体" w:eastAsia="宋体" w:hAnsi="宋体" w:cs="宋体"/>
          <w:color w:val="333333"/>
          <w:kern w:val="0"/>
          <w:sz w:val="24"/>
          <w:szCs w:val="24"/>
        </w:rPr>
        <w:t>面考察</w:t>
      </w:r>
      <w:proofErr w:type="gramEnd"/>
      <w:r w:rsidRPr="00BA4C0D">
        <w:rPr>
          <w:rFonts w:ascii="宋体" w:eastAsia="宋体" w:hAnsi="宋体" w:cs="宋体"/>
          <w:color w:val="333333"/>
          <w:kern w:val="0"/>
          <w:sz w:val="24"/>
          <w:szCs w:val="24"/>
        </w:rPr>
        <w:t>的基础上，突出对专业素质、实践能力和创新精神的考核；坚持客观评价，切实提高复试质量。</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b/>
          <w:bCs/>
          <w:color w:val="333333"/>
          <w:kern w:val="0"/>
          <w:sz w:val="24"/>
          <w:szCs w:val="24"/>
        </w:rPr>
        <w:t>二、调剂计划</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民族药学（专业代码：1008Z7）调剂计划：1人</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b/>
          <w:bCs/>
          <w:color w:val="333333"/>
          <w:kern w:val="0"/>
          <w:sz w:val="24"/>
          <w:szCs w:val="24"/>
        </w:rPr>
        <w:t>三、调剂基本要求</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（一）符合申请调入专业的报考条件：限招全日制本科毕业生，其中往届生须取得学士学位证书。</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（二）初试成绩须符合成都中医药大学2023年硕士研究生招生考试考生进入复试的初试成绩基本要求；</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（三）调入专业与第一志愿报考专业相同或相近，接收中药学（专业代码1008或1056开头）考生、药学（专业代码1007或1055开头）考生；</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（四）第一志愿初试科目与调入专业初试科目相同或相近，其中初试全国统一命题科目应与调入专业全国统一命题科目相同；</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（五）考生须具备全日制本科教育背景；</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（六）学校不接受参加单独考试（含强军计划、援藏计划）的考生调剂；不接受报考方式为非全日制考生调剂；</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（七）学校不接受学历（学籍）信息有疑问且不能提供权威机构认证证明考生的调剂申请。</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b/>
          <w:bCs/>
          <w:color w:val="333333"/>
          <w:kern w:val="0"/>
          <w:sz w:val="24"/>
          <w:szCs w:val="24"/>
        </w:rPr>
        <w:t>四、调剂工作程序</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b/>
          <w:bCs/>
          <w:color w:val="333333"/>
          <w:kern w:val="0"/>
          <w:sz w:val="24"/>
          <w:szCs w:val="24"/>
        </w:rPr>
        <w:lastRenderedPageBreak/>
        <w:t>（一）调剂工作流程</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符合调剂要求的考生在</w:t>
      </w:r>
      <w:r w:rsidRPr="00BA4C0D">
        <w:rPr>
          <w:rFonts w:ascii="宋体" w:eastAsia="宋体" w:hAnsi="宋体" w:cs="宋体"/>
          <w:b/>
          <w:bCs/>
          <w:color w:val="333333"/>
          <w:kern w:val="0"/>
          <w:sz w:val="24"/>
          <w:szCs w:val="24"/>
        </w:rPr>
        <w:t>2023年4月14日22:00-4月15日10:00</w:t>
      </w:r>
      <w:r w:rsidRPr="00BA4C0D">
        <w:rPr>
          <w:rFonts w:ascii="宋体" w:eastAsia="宋体" w:hAnsi="宋体" w:cs="宋体"/>
          <w:color w:val="333333"/>
          <w:kern w:val="0"/>
          <w:sz w:val="24"/>
          <w:szCs w:val="24"/>
        </w:rPr>
        <w:t>登陆“全国硕士生调剂服务系统”填报调剂志愿。学校将在志愿填报截止后24小时内，对符合调剂条件的考生，根据申请同一调剂专业的初试成绩按接收调剂生规则排序择优遴选进入复试的名单，并及时发放复试通知。考生须在接到复试通知后2个小时内通过“全国硕士生调剂服务系统”，确认接受复试，逾期未确认的，视为自动放弃，其复试资格顺延递补。</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考生完成复试后，需在接到待录取通知后2小时内通过“全国硕士生调剂服务系统”，确认接受待录取，逾期未确认的，视为自动放弃本批次录取资格。</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在生源充足情况下，学院按不低于120%调剂报考考生人数择优确定进入复试的考生名单。</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在学院正式复试前，已接受其他学校“待录取通知”的调剂考生，将不再进行复试。</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b/>
          <w:bCs/>
          <w:color w:val="333333"/>
          <w:kern w:val="0"/>
          <w:sz w:val="24"/>
          <w:szCs w:val="24"/>
        </w:rPr>
        <w:t>（二）接收调剂生规则</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调剂考生在统考科目相同的情况下，依下列顺序确定复试名单：</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A、报考专业相同、初试科目完全相同，按照考生初试总成绩择优选择。</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B、报考专业相同、初试科目相近，按照考生初试总成绩择优选择。</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C、报考专业相近、初试科目相同，按照考生初试总成绩择优选择。</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D、报考专业相近、初试科目相近，按照考生初试总成绩择优选择。</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b/>
          <w:bCs/>
          <w:color w:val="333333"/>
          <w:kern w:val="0"/>
          <w:sz w:val="24"/>
          <w:szCs w:val="24"/>
        </w:rPr>
        <w:t>（三）复试调剂资格审查</w:t>
      </w:r>
    </w:p>
    <w:p w:rsidR="00BA4C0D" w:rsidRPr="00BA4C0D" w:rsidRDefault="00BA4C0D" w:rsidP="00BA4C0D">
      <w:pPr>
        <w:widowControl/>
        <w:shd w:val="clear" w:color="auto" w:fill="FFFFFF"/>
        <w:spacing w:line="450" w:lineRule="atLeast"/>
        <w:ind w:firstLine="562"/>
        <w:rPr>
          <w:rFonts w:ascii="微软雅黑" w:eastAsia="微软雅黑" w:hAnsi="微软雅黑" w:cs="宋体"/>
          <w:color w:val="333333"/>
          <w:kern w:val="0"/>
          <w:sz w:val="20"/>
          <w:szCs w:val="20"/>
        </w:rPr>
      </w:pPr>
      <w:r w:rsidRPr="00BA4C0D">
        <w:rPr>
          <w:rFonts w:ascii="微软雅黑" w:eastAsia="微软雅黑" w:hAnsi="微软雅黑" w:cs="宋体" w:hint="eastAsia"/>
          <w:color w:val="333333"/>
          <w:kern w:val="0"/>
          <w:sz w:val="20"/>
          <w:szCs w:val="20"/>
        </w:rPr>
        <w:t>考生本人在4月19日10:00前携带下列相关证件到成都中医药大学温江校区弘景5号楼506报到，经查验证件合格后方可参加复试。</w:t>
      </w:r>
    </w:p>
    <w:p w:rsidR="00BA4C0D" w:rsidRPr="00BA4C0D" w:rsidRDefault="00BA4C0D" w:rsidP="00BA4C0D">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b/>
          <w:bCs/>
          <w:color w:val="333333"/>
          <w:kern w:val="0"/>
          <w:sz w:val="20"/>
          <w:szCs w:val="20"/>
        </w:rPr>
        <w:t>1、应届生</w:t>
      </w:r>
    </w:p>
    <w:p w:rsidR="00BA4C0D" w:rsidRPr="00BA4C0D" w:rsidRDefault="00BA4C0D" w:rsidP="00BA4C0D">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必须携带二代身份证原件及复印件、教育部学籍在线验证报告、学生证原件及复印件、所在学校教务处签章的本科成绩单原件。</w:t>
      </w:r>
    </w:p>
    <w:p w:rsidR="00BA4C0D" w:rsidRPr="00BA4C0D" w:rsidRDefault="00BA4C0D" w:rsidP="00BA4C0D">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报到时查验证书原件，以下材料需按顺序装订成册提交。</w:t>
      </w:r>
    </w:p>
    <w:p w:rsidR="00BA4C0D" w:rsidRPr="00BA4C0D" w:rsidRDefault="00BA4C0D" w:rsidP="00BA4C0D">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①二代身份证复印件</w:t>
      </w:r>
    </w:p>
    <w:p w:rsidR="00BA4C0D" w:rsidRPr="00BA4C0D" w:rsidRDefault="00BA4C0D" w:rsidP="00BA4C0D">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②教育部学籍在线验证报告</w:t>
      </w:r>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lastRenderedPageBreak/>
        <w:t>③学生证复印件</w:t>
      </w:r>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④成绩单原件</w:t>
      </w:r>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⑤《成都中医药大学2023年硕士研究生诚信复试承诺书》（附件1）</w:t>
      </w:r>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⑥《2023年民族医药学院硕士研究生报考导师意向表》（附件2）</w:t>
      </w:r>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b/>
          <w:bCs/>
          <w:color w:val="333333"/>
          <w:kern w:val="0"/>
          <w:sz w:val="20"/>
          <w:szCs w:val="20"/>
        </w:rPr>
        <w:t>2、往届生</w:t>
      </w:r>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必须携带二代身份证原件及复印件、教育部学历证书电子注册</w:t>
      </w:r>
      <w:proofErr w:type="gramStart"/>
      <w:r w:rsidRPr="00BA4C0D">
        <w:rPr>
          <w:rFonts w:ascii="微软雅黑" w:eastAsia="微软雅黑" w:hAnsi="微软雅黑" w:cs="宋体" w:hint="eastAsia"/>
          <w:color w:val="333333"/>
          <w:kern w:val="0"/>
          <w:sz w:val="20"/>
          <w:szCs w:val="20"/>
        </w:rPr>
        <w:t>备注案表</w:t>
      </w:r>
      <w:proofErr w:type="gramEnd"/>
      <w:r w:rsidRPr="00BA4C0D">
        <w:rPr>
          <w:rFonts w:ascii="微软雅黑" w:eastAsia="微软雅黑" w:hAnsi="微软雅黑" w:cs="宋体" w:hint="eastAsia"/>
          <w:color w:val="333333"/>
          <w:kern w:val="0"/>
          <w:sz w:val="20"/>
          <w:szCs w:val="20"/>
        </w:rPr>
        <w:t>、本科毕业证书原件及复印件、学士学位证书原件及复印件。</w:t>
      </w:r>
    </w:p>
    <w:p w:rsidR="00BA4C0D" w:rsidRPr="00BA4C0D" w:rsidRDefault="00BA4C0D" w:rsidP="00BA4C0D">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报到时查验证书原件，以下材料需按顺序装订成册提交。</w:t>
      </w:r>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①二代身份证复印件</w:t>
      </w:r>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②教育部学历证书电子注册</w:t>
      </w:r>
      <w:proofErr w:type="gramStart"/>
      <w:r w:rsidRPr="00BA4C0D">
        <w:rPr>
          <w:rFonts w:ascii="微软雅黑" w:eastAsia="微软雅黑" w:hAnsi="微软雅黑" w:cs="宋体" w:hint="eastAsia"/>
          <w:color w:val="333333"/>
          <w:kern w:val="0"/>
          <w:sz w:val="20"/>
          <w:szCs w:val="20"/>
        </w:rPr>
        <w:t>备注案表</w:t>
      </w:r>
      <w:proofErr w:type="gramEnd"/>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③本科毕业证书复印件</w:t>
      </w:r>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④学士学位证书复印件</w:t>
      </w:r>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⑤《成都中医药大学2023年硕士研究生诚信复试承诺书》（附件1）</w:t>
      </w:r>
    </w:p>
    <w:p w:rsidR="00BA4C0D" w:rsidRPr="00BA4C0D" w:rsidRDefault="00BA4C0D" w:rsidP="00BA4C0D">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⑥《2023年民族医药学院硕士研究生报考导师意向表》（附件2）</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说明：①教育部学籍在线验证报告、教育部学历证书电子注册</w:t>
      </w:r>
      <w:proofErr w:type="gramStart"/>
      <w:r w:rsidRPr="00BA4C0D">
        <w:rPr>
          <w:rFonts w:ascii="微软雅黑" w:eastAsia="微软雅黑" w:hAnsi="微软雅黑" w:cs="宋体" w:hint="eastAsia"/>
          <w:color w:val="333333"/>
          <w:kern w:val="0"/>
          <w:sz w:val="20"/>
          <w:szCs w:val="20"/>
        </w:rPr>
        <w:t>备注案表</w:t>
      </w:r>
      <w:proofErr w:type="gramEnd"/>
      <w:r w:rsidRPr="00BA4C0D">
        <w:rPr>
          <w:rFonts w:ascii="微软雅黑" w:eastAsia="微软雅黑" w:hAnsi="微软雅黑" w:cs="宋体" w:hint="eastAsia"/>
          <w:color w:val="333333"/>
          <w:kern w:val="0"/>
          <w:sz w:val="20"/>
          <w:szCs w:val="20"/>
        </w:rPr>
        <w:t>均以中国高等教育学生信息网认证为准。网址：https://www.chsi.com.cn 。②因变更姓名或身份证号码导致学历（学籍）信息验证未通过的考生，还须</w:t>
      </w:r>
      <w:proofErr w:type="gramStart"/>
      <w:r w:rsidRPr="00BA4C0D">
        <w:rPr>
          <w:rFonts w:ascii="微软雅黑" w:eastAsia="微软雅黑" w:hAnsi="微软雅黑" w:cs="宋体" w:hint="eastAsia"/>
          <w:color w:val="333333"/>
          <w:kern w:val="0"/>
          <w:sz w:val="20"/>
          <w:szCs w:val="20"/>
        </w:rPr>
        <w:t>提交学信网</w:t>
      </w:r>
      <w:proofErr w:type="gramEnd"/>
      <w:r w:rsidRPr="00BA4C0D">
        <w:rPr>
          <w:rFonts w:ascii="微软雅黑" w:eastAsia="微软雅黑" w:hAnsi="微软雅黑" w:cs="宋体" w:hint="eastAsia"/>
          <w:color w:val="333333"/>
          <w:kern w:val="0"/>
          <w:sz w:val="20"/>
          <w:szCs w:val="20"/>
        </w:rPr>
        <w:t>的学历（学籍）在线验证报告和本人信息变更的证明（记载曾用名和现用名的户口簿或公安机关出具的证明）。③《报考导师意向表》中“</w:t>
      </w:r>
      <w:proofErr w:type="gramStart"/>
      <w:r w:rsidRPr="00BA4C0D">
        <w:rPr>
          <w:rFonts w:ascii="微软雅黑" w:eastAsia="微软雅黑" w:hAnsi="微软雅黑" w:cs="宋体" w:hint="eastAsia"/>
          <w:color w:val="333333"/>
          <w:kern w:val="0"/>
          <w:sz w:val="20"/>
          <w:szCs w:val="20"/>
        </w:rPr>
        <w:t>一</w:t>
      </w:r>
      <w:proofErr w:type="gramEnd"/>
      <w:r w:rsidRPr="00BA4C0D">
        <w:rPr>
          <w:rFonts w:ascii="微软雅黑" w:eastAsia="微软雅黑" w:hAnsi="微软雅黑" w:cs="宋体" w:hint="eastAsia"/>
          <w:color w:val="333333"/>
          <w:kern w:val="0"/>
          <w:sz w:val="20"/>
          <w:szCs w:val="20"/>
        </w:rPr>
        <w:t>志愿报考方向”须</w:t>
      </w:r>
      <w:proofErr w:type="gramStart"/>
      <w:r w:rsidRPr="00BA4C0D">
        <w:rPr>
          <w:rFonts w:ascii="微软雅黑" w:eastAsia="微软雅黑" w:hAnsi="微软雅黑" w:cs="宋体" w:hint="eastAsia"/>
          <w:color w:val="333333"/>
          <w:kern w:val="0"/>
          <w:sz w:val="20"/>
          <w:szCs w:val="20"/>
        </w:rPr>
        <w:t>与网报信息</w:t>
      </w:r>
      <w:proofErr w:type="gramEnd"/>
      <w:r w:rsidRPr="00BA4C0D">
        <w:rPr>
          <w:rFonts w:ascii="微软雅黑" w:eastAsia="微软雅黑" w:hAnsi="微软雅黑" w:cs="宋体" w:hint="eastAsia"/>
          <w:color w:val="333333"/>
          <w:kern w:val="0"/>
          <w:sz w:val="20"/>
          <w:szCs w:val="20"/>
        </w:rPr>
        <w:t>一致，“</w:t>
      </w:r>
      <w:proofErr w:type="gramStart"/>
      <w:r w:rsidRPr="00BA4C0D">
        <w:rPr>
          <w:rFonts w:ascii="微软雅黑" w:eastAsia="微软雅黑" w:hAnsi="微软雅黑" w:cs="宋体" w:hint="eastAsia"/>
          <w:color w:val="333333"/>
          <w:kern w:val="0"/>
          <w:sz w:val="20"/>
          <w:szCs w:val="20"/>
        </w:rPr>
        <w:t>一</w:t>
      </w:r>
      <w:proofErr w:type="gramEnd"/>
      <w:r w:rsidRPr="00BA4C0D">
        <w:rPr>
          <w:rFonts w:ascii="微软雅黑" w:eastAsia="微软雅黑" w:hAnsi="微软雅黑" w:cs="宋体" w:hint="eastAsia"/>
          <w:color w:val="333333"/>
          <w:kern w:val="0"/>
          <w:sz w:val="20"/>
          <w:szCs w:val="20"/>
        </w:rPr>
        <w:t>志愿意向导师”须为《成都中医药大学2023年硕士招生专业目录》中该方向中所列导师；拟调整报考方向和调整意向导师应在一志愿报考专业内其他方向进行选择。④因个人原因未按时参加复试资格审定的考生，均视为自动放弃复试资格。</w:t>
      </w:r>
    </w:p>
    <w:p w:rsidR="00BA4C0D" w:rsidRPr="00BA4C0D" w:rsidRDefault="00BA4C0D" w:rsidP="00BA4C0D">
      <w:pPr>
        <w:widowControl/>
        <w:shd w:val="clear" w:color="auto" w:fill="FFFFFF"/>
        <w:spacing w:line="450" w:lineRule="atLeast"/>
        <w:jc w:val="left"/>
        <w:rPr>
          <w:rFonts w:ascii="宋体" w:eastAsia="宋体" w:hAnsi="宋体" w:cs="宋体" w:hint="eastAsia"/>
          <w:color w:val="333333"/>
          <w:kern w:val="0"/>
          <w:sz w:val="24"/>
          <w:szCs w:val="24"/>
        </w:rPr>
      </w:pP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b/>
          <w:bCs/>
          <w:color w:val="333333"/>
          <w:kern w:val="0"/>
          <w:sz w:val="24"/>
          <w:szCs w:val="24"/>
        </w:rPr>
        <w:lastRenderedPageBreak/>
        <w:t>五、复试形式及内容</w:t>
      </w:r>
    </w:p>
    <w:p w:rsidR="00BA4C0D" w:rsidRPr="00BA4C0D" w:rsidRDefault="00BA4C0D" w:rsidP="00BA4C0D">
      <w:pPr>
        <w:widowControl/>
        <w:shd w:val="clear" w:color="auto" w:fill="FFFFFF"/>
        <w:spacing w:line="450" w:lineRule="atLeast"/>
        <w:rPr>
          <w:rFonts w:ascii="微软雅黑" w:eastAsia="微软雅黑" w:hAnsi="微软雅黑" w:cs="宋体"/>
          <w:color w:val="333333"/>
          <w:kern w:val="0"/>
          <w:sz w:val="20"/>
          <w:szCs w:val="20"/>
        </w:rPr>
      </w:pPr>
      <w:r w:rsidRPr="00BA4C0D">
        <w:rPr>
          <w:rFonts w:ascii="微软雅黑" w:eastAsia="微软雅黑" w:hAnsi="微软雅黑" w:cs="宋体" w:hint="eastAsia"/>
          <w:b/>
          <w:bCs/>
          <w:color w:val="333333"/>
          <w:kern w:val="0"/>
          <w:sz w:val="20"/>
          <w:szCs w:val="20"/>
        </w:rPr>
        <w:t>（一）复试组织形式</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1、复试内容包括专业课笔试、专业综合面试（面试提问、外语听力和口语测试、实践能力考核等）。</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2、复试总成绩为200分，其中专业课笔试100分，专业综合面试100分。民族药学（专业代码：1008Z7）专业综合面试100分包括面试提问50分，外语听力和口语测试20分，实践能力考核30分。</w:t>
      </w:r>
    </w:p>
    <w:p w:rsidR="00BA4C0D" w:rsidRPr="00BA4C0D" w:rsidRDefault="00BA4C0D" w:rsidP="00BA4C0D">
      <w:pPr>
        <w:widowControl/>
        <w:shd w:val="clear" w:color="auto" w:fill="FFFFFF"/>
        <w:spacing w:line="450" w:lineRule="atLeast"/>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b/>
          <w:bCs/>
          <w:color w:val="333333"/>
          <w:kern w:val="0"/>
          <w:sz w:val="20"/>
          <w:szCs w:val="20"/>
        </w:rPr>
        <w:t>（二）复试内容和要求</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1、复试中</w:t>
      </w:r>
      <w:r w:rsidRPr="00BA4C0D">
        <w:rPr>
          <w:rFonts w:ascii="微软雅黑" w:eastAsia="微软雅黑" w:hAnsi="微软雅黑" w:cs="宋体" w:hint="eastAsia"/>
          <w:b/>
          <w:bCs/>
          <w:color w:val="333333"/>
          <w:kern w:val="0"/>
          <w:sz w:val="20"/>
          <w:szCs w:val="20"/>
        </w:rPr>
        <w:t>笔试内容为藏药学基础知识</w:t>
      </w:r>
      <w:r w:rsidRPr="00BA4C0D">
        <w:rPr>
          <w:rFonts w:ascii="微软雅黑" w:eastAsia="微软雅黑" w:hAnsi="微软雅黑" w:cs="宋体" w:hint="eastAsia"/>
          <w:color w:val="333333"/>
          <w:kern w:val="0"/>
          <w:sz w:val="20"/>
          <w:szCs w:val="20"/>
        </w:rPr>
        <w:t>。专业笔试由学院组织，考试时间为60分钟。</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2、专业综合面试包括面试提问、外语听力及口语测试和实践能力考核三部分，时间一般不少于20分钟。</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面试提问主要考查考生的专业水平和临床能力，科学研究创新能力，人文素养和综合素质；</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外语听力及口语测试主要考查考生理解外语语言表达的内容，口语测试考生用外语知识与技能进行口头交际的能力；</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实践能力考核主要考查考生的动手能力和临床实践能力，包括但不限于本专业基本临床技能的操作。</w:t>
      </w:r>
    </w:p>
    <w:p w:rsidR="00BA4C0D" w:rsidRPr="00BA4C0D" w:rsidRDefault="00BA4C0D" w:rsidP="00BA4C0D">
      <w:pPr>
        <w:widowControl/>
        <w:shd w:val="clear" w:color="auto" w:fill="FFFFFF"/>
        <w:spacing w:line="450" w:lineRule="atLeast"/>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b/>
          <w:bCs/>
          <w:color w:val="333333"/>
          <w:kern w:val="0"/>
          <w:sz w:val="20"/>
          <w:szCs w:val="20"/>
        </w:rPr>
        <w:t>（三）复试时间安排</w:t>
      </w:r>
    </w:p>
    <w:p w:rsidR="00BA4C0D" w:rsidRPr="00BA4C0D" w:rsidRDefault="00BA4C0D" w:rsidP="00BA4C0D">
      <w:pPr>
        <w:widowControl/>
        <w:shd w:val="clear" w:color="auto" w:fill="FFFFFF"/>
        <w:spacing w:line="450" w:lineRule="atLeast"/>
        <w:ind w:firstLine="482"/>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b/>
          <w:bCs/>
          <w:color w:val="333333"/>
          <w:kern w:val="0"/>
          <w:sz w:val="20"/>
          <w:szCs w:val="20"/>
        </w:rPr>
        <w:t>1.复试资格审定</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时间：4月18日到4月19日10:00前</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地点：成都中医药大学温江校区弘景5号楼506办公室</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说明：考生本人参加，按要求携带相应材料现场完成资格审定、导师意向确认。凡未参加复试资格审定的考生，视作放弃复试资格。考生下载、打印并填写《2023年民族医药学院硕士</w:t>
      </w:r>
      <w:r w:rsidRPr="00BA4C0D">
        <w:rPr>
          <w:rFonts w:ascii="微软雅黑" w:eastAsia="微软雅黑" w:hAnsi="微软雅黑" w:cs="宋体" w:hint="eastAsia"/>
          <w:color w:val="333333"/>
          <w:kern w:val="0"/>
          <w:sz w:val="20"/>
          <w:szCs w:val="20"/>
        </w:rPr>
        <w:lastRenderedPageBreak/>
        <w:t>研究生报考导师意向表》（附件2），在规定时间内将该表纸质版拍照后发送到946362196@qq.com。请务必认真阅读填表须知，凡由考生造成的过失，责任自负。</w:t>
      </w:r>
    </w:p>
    <w:p w:rsidR="00BA4C0D" w:rsidRPr="00BA4C0D" w:rsidRDefault="00BA4C0D" w:rsidP="00BA4C0D">
      <w:pPr>
        <w:widowControl/>
        <w:shd w:val="clear" w:color="auto" w:fill="FFFFFF"/>
        <w:spacing w:line="450" w:lineRule="atLeast"/>
        <w:ind w:firstLine="482"/>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b/>
          <w:bCs/>
          <w:color w:val="333333"/>
          <w:kern w:val="0"/>
          <w:sz w:val="20"/>
          <w:szCs w:val="20"/>
        </w:rPr>
        <w:t>2.专业课笔试</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时间：4月19日10:30—11:30</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地点：成都中医药大学温江校区弘景5号楼502会议室</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4.面试（含外语听力及口语测试）</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时间：4月19日13:30—15:30</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地点：成都中医药大学温江校区弘景5号楼602会议室</w:t>
      </w:r>
    </w:p>
    <w:p w:rsidR="00BA4C0D" w:rsidRPr="00BA4C0D" w:rsidRDefault="00BA4C0D" w:rsidP="00BA4C0D">
      <w:pPr>
        <w:widowControl/>
        <w:shd w:val="clear" w:color="auto" w:fill="FFFFFF"/>
        <w:spacing w:line="450" w:lineRule="atLeast"/>
        <w:jc w:val="left"/>
        <w:rPr>
          <w:rFonts w:ascii="宋体" w:eastAsia="宋体" w:hAnsi="宋体" w:cs="宋体" w:hint="eastAsia"/>
          <w:color w:val="333333"/>
          <w:kern w:val="0"/>
          <w:sz w:val="24"/>
          <w:szCs w:val="24"/>
        </w:rPr>
      </w:pPr>
      <w:r w:rsidRPr="00BA4C0D">
        <w:rPr>
          <w:rFonts w:ascii="宋体" w:eastAsia="宋体" w:hAnsi="宋体" w:cs="宋体"/>
          <w:b/>
          <w:bCs/>
          <w:color w:val="333333"/>
          <w:kern w:val="0"/>
          <w:sz w:val="24"/>
          <w:szCs w:val="24"/>
        </w:rPr>
        <w:t>六、成绩计算及拟录取</w:t>
      </w:r>
    </w:p>
    <w:p w:rsidR="00BA4C0D" w:rsidRPr="00BA4C0D" w:rsidRDefault="00BA4C0D" w:rsidP="00BA4C0D">
      <w:pPr>
        <w:widowControl/>
        <w:shd w:val="clear" w:color="auto" w:fill="FFFFFF"/>
        <w:spacing w:line="450" w:lineRule="atLeast"/>
        <w:ind w:firstLine="475"/>
        <w:rPr>
          <w:rFonts w:ascii="微软雅黑" w:eastAsia="微软雅黑" w:hAnsi="微软雅黑" w:cs="宋体"/>
          <w:color w:val="333333"/>
          <w:kern w:val="0"/>
          <w:sz w:val="20"/>
          <w:szCs w:val="20"/>
        </w:rPr>
      </w:pPr>
      <w:r w:rsidRPr="00BA4C0D">
        <w:rPr>
          <w:rFonts w:ascii="微软雅黑" w:eastAsia="微软雅黑" w:hAnsi="微软雅黑" w:cs="宋体" w:hint="eastAsia"/>
          <w:color w:val="333333"/>
          <w:kern w:val="0"/>
          <w:sz w:val="20"/>
          <w:szCs w:val="20"/>
        </w:rPr>
        <w:t>1、最终成绩由初试和复试两部分组成，折算方式为：</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最终成绩=初试成绩折算百分制×0.7+复试总成绩折算百分制×0.3</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2、复试笔试成绩和面试成绩按百分制计算，任何一门成绩不及格即低于60分者，视为复试不合格，不予录取。</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3、学院研究生录取继续执行导师和考生意向“双向选择”政策。根据考生填写的《2023年民族医药学院硕士研究生报考导师意向表》，以专业计划为基础，学生以最后总成绩高低排序，同时兼顾考虑导师意见。</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4、当考生总成绩相同时，则按照复试总成绩高低排序确定录取顺序；若复试总成绩成绩仍然相同，则依次按照复试笔试成绩、复试综合面试成绩、复试外语成绩的顺序择优录取。</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5、学院将于面试后3天内在成都中医药大学民族医药学院官方网站（https://www.cdutcm.edu.cn/zjtnxydsfsyy）公告公示栏对所有参加复试考生的初试成绩、复试总成绩和最终成绩进行公示，公示时间10个工作日并同时上报研究生院招生办公室审核。</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b/>
          <w:bCs/>
          <w:color w:val="333333"/>
          <w:kern w:val="0"/>
          <w:sz w:val="20"/>
          <w:szCs w:val="20"/>
        </w:rPr>
        <w:t>七、体检</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lastRenderedPageBreak/>
        <w:t>拟录取考生（</w:t>
      </w:r>
      <w:proofErr w:type="gramStart"/>
      <w:r w:rsidRPr="00BA4C0D">
        <w:rPr>
          <w:rFonts w:ascii="微软雅黑" w:eastAsia="微软雅黑" w:hAnsi="微软雅黑" w:cs="宋体" w:hint="eastAsia"/>
          <w:color w:val="333333"/>
          <w:kern w:val="0"/>
          <w:sz w:val="20"/>
          <w:szCs w:val="20"/>
        </w:rPr>
        <w:t>含推免生</w:t>
      </w:r>
      <w:proofErr w:type="gramEnd"/>
      <w:r w:rsidRPr="00BA4C0D">
        <w:rPr>
          <w:rFonts w:ascii="微软雅黑" w:eastAsia="微软雅黑" w:hAnsi="微软雅黑" w:cs="宋体" w:hint="eastAsia"/>
          <w:color w:val="333333"/>
          <w:kern w:val="0"/>
          <w:sz w:val="20"/>
          <w:szCs w:val="20"/>
        </w:rPr>
        <w:t>）体检标准参照教育部、原卫生部、中国残联印发的《普通高等学校招生体检工作指导意见》（教学〔2003〕3号）要求，按照《教育部办公厅卫生部办公厅关于普通高等学校招生学生入学身体检查取消乙肝检测有关问题的通知》（教学厅〔2010〕2号）精神，考生获得拟录取资格后可选择二级甲等及以上医院进行，在学院拟录取名单确定后5个工作日内将本人体检报告纸质版交到成都中医药大学温江校区（成都市温江区</w:t>
      </w:r>
      <w:proofErr w:type="gramStart"/>
      <w:r w:rsidRPr="00BA4C0D">
        <w:rPr>
          <w:rFonts w:ascii="微软雅黑" w:eastAsia="微软雅黑" w:hAnsi="微软雅黑" w:cs="宋体" w:hint="eastAsia"/>
          <w:color w:val="333333"/>
          <w:kern w:val="0"/>
          <w:sz w:val="20"/>
          <w:szCs w:val="20"/>
        </w:rPr>
        <w:t>柳台大道</w:t>
      </w:r>
      <w:proofErr w:type="gramEnd"/>
      <w:r w:rsidRPr="00BA4C0D">
        <w:rPr>
          <w:rFonts w:ascii="微软雅黑" w:eastAsia="微软雅黑" w:hAnsi="微软雅黑" w:cs="宋体" w:hint="eastAsia"/>
          <w:color w:val="333333"/>
          <w:kern w:val="0"/>
          <w:sz w:val="20"/>
          <w:szCs w:val="20"/>
        </w:rPr>
        <w:t>1166号）弘景5号楼506民族医药学院科研/研究生科办公室。</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如对体检存疑学校有权要求考生到指定医院复查，确有体检不合格者，学校有权取消考生录取资格。</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b/>
          <w:bCs/>
          <w:color w:val="333333"/>
          <w:kern w:val="0"/>
          <w:sz w:val="20"/>
          <w:szCs w:val="20"/>
        </w:rPr>
        <w:t>八、监督和申诉</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学院成立研究生招生复试督察小组，对我院研究生复试录取工作过程进行全程监督。考生复试成绩、复试排名、拟录取结果实行严格的公示制度。考生如对复试及录取结果有异议，请在公示期间向学院研究生招生复试督察小组反映，监督和申诉电话：028-89139361。</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b/>
          <w:bCs/>
          <w:color w:val="333333"/>
          <w:kern w:val="0"/>
          <w:sz w:val="20"/>
          <w:szCs w:val="20"/>
        </w:rPr>
        <w:t>九、注意事项</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1、所有考生在复试期间不得更改个人联系方式并保持电话通畅，如果考生未收到通知，请主动与学院进行联系，如因考生个人原因造成的一切后果由考生本人承担。</w:t>
      </w:r>
    </w:p>
    <w:p w:rsidR="00BA4C0D" w:rsidRPr="00BA4C0D" w:rsidRDefault="00BA4C0D" w:rsidP="00BA4C0D">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BA4C0D">
        <w:rPr>
          <w:rFonts w:ascii="微软雅黑" w:eastAsia="微软雅黑" w:hAnsi="微软雅黑" w:cs="宋体" w:hint="eastAsia"/>
          <w:color w:val="333333"/>
          <w:kern w:val="0"/>
          <w:sz w:val="20"/>
          <w:szCs w:val="20"/>
        </w:rPr>
        <w:t>2、其它未尽事宜以学校、学院相关要求为准</w:t>
      </w:r>
    </w:p>
    <w:p w:rsidR="00BA4C0D" w:rsidRPr="00BA4C0D" w:rsidRDefault="00BA4C0D" w:rsidP="00BA4C0D">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BA4C0D">
        <w:rPr>
          <w:rFonts w:ascii="宋体" w:eastAsia="宋体" w:hAnsi="宋体" w:cs="宋体"/>
          <w:color w:val="333333"/>
          <w:kern w:val="0"/>
          <w:sz w:val="24"/>
          <w:szCs w:val="24"/>
        </w:rPr>
        <w:t> </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附件：</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1.成都中医药大学2023年硕士研究生诚信复试承诺书</w:t>
      </w:r>
      <w:hyperlink r:id="rId5" w:tgtFrame="_blank" w:history="1">
        <w:r w:rsidRPr="00BA4C0D">
          <w:rPr>
            <w:rFonts w:ascii="宋体" w:eastAsia="宋体" w:hAnsi="宋体" w:cs="宋体"/>
            <w:color w:val="333333"/>
            <w:kern w:val="0"/>
            <w:sz w:val="24"/>
            <w:szCs w:val="24"/>
          </w:rPr>
          <w:t>点击下载</w:t>
        </w:r>
      </w:hyperlink>
      <w:r w:rsidRPr="00BA4C0D">
        <w:rPr>
          <w:rFonts w:ascii="宋体" w:eastAsia="宋体" w:hAnsi="宋体" w:cs="宋体"/>
          <w:color w:val="333333"/>
          <w:kern w:val="0"/>
          <w:sz w:val="24"/>
          <w:szCs w:val="24"/>
        </w:rPr>
        <w:t> </w:t>
      </w:r>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2.2023年民族医药学院硕士研究生报考导师意向表</w:t>
      </w:r>
      <w:hyperlink r:id="rId6" w:tgtFrame="_blank" w:history="1">
        <w:r w:rsidRPr="00BA4C0D">
          <w:rPr>
            <w:rFonts w:ascii="宋体" w:eastAsia="宋体" w:hAnsi="宋体" w:cs="宋体"/>
            <w:color w:val="333333"/>
            <w:kern w:val="0"/>
            <w:sz w:val="24"/>
            <w:szCs w:val="24"/>
          </w:rPr>
          <w:t>点击下载</w:t>
        </w:r>
      </w:hyperlink>
    </w:p>
    <w:p w:rsidR="00BA4C0D" w:rsidRPr="00BA4C0D" w:rsidRDefault="00BA4C0D" w:rsidP="00BA4C0D">
      <w:pPr>
        <w:widowControl/>
        <w:shd w:val="clear" w:color="auto" w:fill="FFFFFF"/>
        <w:spacing w:line="450" w:lineRule="atLeast"/>
        <w:ind w:firstLine="4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3.体检表</w:t>
      </w:r>
      <w:hyperlink r:id="rId7" w:tgtFrame="_blank" w:history="1">
        <w:r w:rsidRPr="00BA4C0D">
          <w:rPr>
            <w:rFonts w:ascii="宋体" w:eastAsia="宋体" w:hAnsi="宋体" w:cs="宋体"/>
            <w:color w:val="333333"/>
            <w:kern w:val="0"/>
            <w:sz w:val="24"/>
            <w:szCs w:val="24"/>
          </w:rPr>
          <w:t>点击下载</w:t>
        </w:r>
      </w:hyperlink>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lastRenderedPageBreak/>
        <w:t> </w:t>
      </w:r>
    </w:p>
    <w:p w:rsidR="00BA4C0D" w:rsidRPr="00BA4C0D" w:rsidRDefault="00BA4C0D" w:rsidP="00BA4C0D">
      <w:pPr>
        <w:widowControl/>
        <w:shd w:val="clear" w:color="auto" w:fill="FFFFFF"/>
        <w:spacing w:line="450" w:lineRule="atLeast"/>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 </w:t>
      </w:r>
    </w:p>
    <w:p w:rsidR="00BA4C0D" w:rsidRPr="00BA4C0D" w:rsidRDefault="00BA4C0D" w:rsidP="00BA4C0D">
      <w:pPr>
        <w:widowControl/>
        <w:shd w:val="clear" w:color="auto" w:fill="FFFFFF"/>
        <w:spacing w:line="450" w:lineRule="atLeast"/>
        <w:ind w:firstLine="408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成都中医药大学民族医药学院</w:t>
      </w:r>
    </w:p>
    <w:p w:rsidR="00BA4C0D" w:rsidRPr="00BA4C0D" w:rsidRDefault="00BA4C0D" w:rsidP="00BA4C0D">
      <w:pPr>
        <w:widowControl/>
        <w:shd w:val="clear" w:color="auto" w:fill="FFFFFF"/>
        <w:spacing w:line="450" w:lineRule="atLeast"/>
        <w:ind w:firstLine="4900"/>
        <w:jc w:val="left"/>
        <w:rPr>
          <w:rFonts w:ascii="宋体" w:eastAsia="宋体" w:hAnsi="宋体" w:cs="宋体"/>
          <w:color w:val="333333"/>
          <w:kern w:val="0"/>
          <w:sz w:val="24"/>
          <w:szCs w:val="24"/>
        </w:rPr>
      </w:pPr>
      <w:r w:rsidRPr="00BA4C0D">
        <w:rPr>
          <w:rFonts w:ascii="宋体" w:eastAsia="宋体" w:hAnsi="宋体" w:cs="宋体"/>
          <w:color w:val="333333"/>
          <w:kern w:val="0"/>
          <w:sz w:val="24"/>
          <w:szCs w:val="24"/>
        </w:rPr>
        <w:t>2023年4月14日</w:t>
      </w:r>
    </w:p>
    <w:p w:rsidR="00467242" w:rsidRDefault="00467242">
      <w:bookmarkStart w:id="0" w:name="_GoBack"/>
      <w:bookmarkEnd w:id="0"/>
    </w:p>
    <w:sectPr w:rsidR="004672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81A"/>
    <w:rsid w:val="00467242"/>
    <w:rsid w:val="00BA4C0D"/>
    <w:rsid w:val="00DB2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A4C0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A4C0D"/>
    <w:rPr>
      <w:rFonts w:ascii="宋体" w:eastAsia="宋体" w:hAnsi="宋体" w:cs="宋体"/>
      <w:b/>
      <w:bCs/>
      <w:kern w:val="36"/>
      <w:sz w:val="48"/>
      <w:szCs w:val="48"/>
    </w:rPr>
  </w:style>
  <w:style w:type="paragraph" w:customStyle="1" w:styleId="txtcenter">
    <w:name w:val="txt_center"/>
    <w:basedOn w:val="a"/>
    <w:rsid w:val="00BA4C0D"/>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BA4C0D"/>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BA4C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A4C0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A4C0D"/>
    <w:rPr>
      <w:rFonts w:ascii="宋体" w:eastAsia="宋体" w:hAnsi="宋体" w:cs="宋体"/>
      <w:b/>
      <w:bCs/>
      <w:kern w:val="36"/>
      <w:sz w:val="48"/>
      <w:szCs w:val="48"/>
    </w:rPr>
  </w:style>
  <w:style w:type="paragraph" w:customStyle="1" w:styleId="txtcenter">
    <w:name w:val="txt_center"/>
    <w:basedOn w:val="a"/>
    <w:rsid w:val="00BA4C0D"/>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BA4C0D"/>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BA4C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79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zyyxy.cdutcm.edu.cn/files/file/20230414/e1a589e8-1da4-4f75-81d5-c1bc6b45a773.zi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zyyxy.cdutcm.edu.cn/files/file/20230414/925cb2fc-9359-4643-8a14-2e35d62cac2f.docx" TargetMode="External"/><Relationship Id="rId5" Type="http://schemas.openxmlformats.org/officeDocument/2006/relationships/hyperlink" Target="https://mzyyxy.cdutcm.edu.cn/files/file/20230414/1b74de9d-de95-42d7-a52e-615bf88de30e.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616</Words>
  <Characters>3515</Characters>
  <Application>Microsoft Office Word</Application>
  <DocSecurity>0</DocSecurity>
  <Lines>29</Lines>
  <Paragraphs>8</Paragraphs>
  <ScaleCrop>false</ScaleCrop>
  <Company/>
  <LinksUpToDate>false</LinksUpToDate>
  <CharactersWithSpaces>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2023-04-23T07:30:00Z</dcterms:created>
  <dcterms:modified xsi:type="dcterms:W3CDTF">2023-04-23T07:30:00Z</dcterms:modified>
</cp:coreProperties>
</file>