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26" w:rsidRPr="00C35D26" w:rsidRDefault="00C35D26" w:rsidP="00C35D26">
      <w:pPr>
        <w:widowControl/>
        <w:spacing w:line="690" w:lineRule="atLeast"/>
        <w:jc w:val="center"/>
        <w:outlineLvl w:val="3"/>
        <w:rPr>
          <w:rFonts w:ascii="宋体" w:eastAsia="宋体" w:hAnsi="宋体" w:cs="宋体"/>
          <w:color w:val="111111"/>
          <w:kern w:val="0"/>
          <w:sz w:val="39"/>
          <w:szCs w:val="39"/>
        </w:rPr>
      </w:pPr>
      <w:r w:rsidRPr="00C35D26">
        <w:rPr>
          <w:rFonts w:ascii="宋体" w:eastAsia="宋体" w:hAnsi="宋体" w:cs="宋体" w:hint="eastAsia"/>
          <w:color w:val="111111"/>
          <w:kern w:val="0"/>
          <w:sz w:val="39"/>
          <w:szCs w:val="39"/>
        </w:rPr>
        <w:t>成都体育学院2023年硕士研究生招生调剂通知(</w:t>
      </w:r>
      <w:proofErr w:type="gramStart"/>
      <w:r w:rsidRPr="00C35D26">
        <w:rPr>
          <w:rFonts w:ascii="宋体" w:eastAsia="宋体" w:hAnsi="宋体" w:cs="宋体" w:hint="eastAsia"/>
          <w:color w:val="111111"/>
          <w:kern w:val="0"/>
          <w:sz w:val="39"/>
          <w:szCs w:val="39"/>
        </w:rPr>
        <w:t>一</w:t>
      </w:r>
      <w:proofErr w:type="gramEnd"/>
      <w:r w:rsidRPr="00C35D26">
        <w:rPr>
          <w:rFonts w:ascii="宋体" w:eastAsia="宋体" w:hAnsi="宋体" w:cs="宋体" w:hint="eastAsia"/>
          <w:color w:val="111111"/>
          <w:kern w:val="0"/>
          <w:sz w:val="39"/>
          <w:szCs w:val="39"/>
        </w:rPr>
        <w:t>)</w:t>
      </w:r>
    </w:p>
    <w:p w:rsidR="00C35D26" w:rsidRPr="00C35D26" w:rsidRDefault="00C35D26" w:rsidP="00C35D26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 w:val="2"/>
          <w:szCs w:val="2"/>
        </w:rPr>
      </w:pPr>
      <w:r w:rsidRPr="00C35D26">
        <w:rPr>
          <w:rFonts w:ascii="微软雅黑" w:eastAsia="微软雅黑" w:hAnsi="微软雅黑" w:cs="宋体" w:hint="eastAsia"/>
          <w:color w:val="666666"/>
          <w:kern w:val="0"/>
          <w:szCs w:val="21"/>
        </w:rPr>
        <w:t>资料来源：</w:t>
      </w:r>
      <w:r w:rsidRPr="00C35D26">
        <w:rPr>
          <w:rFonts w:ascii="微软雅黑" w:eastAsia="微软雅黑" w:hAnsi="微软雅黑" w:cs="宋体" w:hint="eastAsia"/>
          <w:color w:val="666666"/>
          <w:kern w:val="0"/>
          <w:sz w:val="2"/>
          <w:szCs w:val="2"/>
        </w:rPr>
        <w:t> </w:t>
      </w:r>
      <w:r w:rsidRPr="00C35D26">
        <w:rPr>
          <w:rFonts w:ascii="微软雅黑" w:eastAsia="微软雅黑" w:hAnsi="微软雅黑" w:cs="宋体" w:hint="eastAsia"/>
          <w:color w:val="666666"/>
          <w:kern w:val="0"/>
          <w:szCs w:val="21"/>
        </w:rPr>
        <w:t>作者：</w:t>
      </w:r>
      <w:r w:rsidRPr="00C35D26">
        <w:rPr>
          <w:rFonts w:ascii="微软雅黑" w:eastAsia="微软雅黑" w:hAnsi="微软雅黑" w:cs="宋体" w:hint="eastAsia"/>
          <w:color w:val="666666"/>
          <w:kern w:val="0"/>
          <w:sz w:val="2"/>
          <w:szCs w:val="2"/>
        </w:rPr>
        <w:t> </w:t>
      </w:r>
      <w:r w:rsidRPr="00C35D26">
        <w:rPr>
          <w:rFonts w:ascii="微软雅黑" w:eastAsia="微软雅黑" w:hAnsi="微软雅黑" w:cs="宋体" w:hint="eastAsia"/>
          <w:color w:val="666666"/>
          <w:kern w:val="0"/>
          <w:szCs w:val="21"/>
        </w:rPr>
        <w:t>发布时间：2023年04月12日</w:t>
      </w:r>
      <w:r w:rsidRPr="00C35D26">
        <w:rPr>
          <w:rFonts w:ascii="微软雅黑" w:eastAsia="微软雅黑" w:hAnsi="微软雅黑" w:cs="宋体" w:hint="eastAsia"/>
          <w:color w:val="666666"/>
          <w:kern w:val="0"/>
          <w:sz w:val="2"/>
          <w:szCs w:val="2"/>
        </w:rPr>
        <w:t> </w:t>
      </w:r>
      <w:r w:rsidRPr="00C35D26">
        <w:rPr>
          <w:rFonts w:ascii="微软雅黑" w:eastAsia="微软雅黑" w:hAnsi="微软雅黑" w:cs="宋体" w:hint="eastAsia"/>
          <w:color w:val="666666"/>
          <w:kern w:val="0"/>
          <w:szCs w:val="21"/>
        </w:rPr>
        <w:t>点击：[2017]</w:t>
      </w:r>
    </w:p>
    <w:p w:rsidR="00C35D26" w:rsidRPr="00C35D26" w:rsidRDefault="00C35D26" w:rsidP="00C35D26">
      <w:pPr>
        <w:widowControl/>
        <w:shd w:val="clear" w:color="auto" w:fill="FFFFFF"/>
        <w:jc w:val="center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C35D26">
        <w:rPr>
          <w:rFonts w:ascii="微软雅黑" w:eastAsia="微软雅黑" w:hAnsi="微软雅黑" w:cs="宋体" w:hint="eastAsia"/>
          <w:color w:val="000000"/>
          <w:spacing w:val="8"/>
          <w:kern w:val="0"/>
          <w:sz w:val="36"/>
          <w:szCs w:val="36"/>
        </w:rPr>
        <w:t>成都体育学院2023年硕士研究生招生</w:t>
      </w:r>
    </w:p>
    <w:p w:rsidR="00C35D26" w:rsidRPr="00C35D26" w:rsidRDefault="00C35D26" w:rsidP="00C35D26">
      <w:pPr>
        <w:widowControl/>
        <w:shd w:val="clear" w:color="auto" w:fill="FFFFFF"/>
        <w:jc w:val="center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C35D26">
        <w:rPr>
          <w:rFonts w:ascii="微软雅黑" w:eastAsia="微软雅黑" w:hAnsi="微软雅黑" w:cs="宋体" w:hint="eastAsia"/>
          <w:color w:val="000000"/>
          <w:spacing w:val="8"/>
          <w:kern w:val="0"/>
          <w:sz w:val="36"/>
          <w:szCs w:val="36"/>
        </w:rPr>
        <w:t>调剂通知（一）</w:t>
      </w:r>
    </w:p>
    <w:p w:rsidR="00C35D26" w:rsidRPr="00C35D26" w:rsidRDefault="00C35D26" w:rsidP="00C35D26">
      <w:pPr>
        <w:widowControl/>
        <w:shd w:val="clear" w:color="auto" w:fill="FFFFFF"/>
        <w:spacing w:line="495" w:lineRule="atLeas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C35D26">
        <w:rPr>
          <w:rFonts w:ascii="宋体" w:eastAsia="宋体" w:hAnsi="宋体" w:cs="宋体" w:hint="eastAsia"/>
          <w:color w:val="333333"/>
          <w:spacing w:val="8"/>
          <w:kern w:val="0"/>
          <w:sz w:val="28"/>
          <w:szCs w:val="28"/>
        </w:rPr>
        <w:br/>
      </w:r>
    </w:p>
    <w:p w:rsidR="00C35D26" w:rsidRPr="00C35D26" w:rsidRDefault="00C35D26" w:rsidP="00C35D26">
      <w:pPr>
        <w:widowControl/>
        <w:shd w:val="clear" w:color="auto" w:fill="FFFFFF"/>
        <w:spacing w:line="495" w:lineRule="atLeas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C35D26">
        <w:rPr>
          <w:rFonts w:ascii="宋体" w:eastAsia="宋体" w:hAnsi="宋体" w:cs="宋体" w:hint="eastAsia"/>
          <w:color w:val="333333"/>
          <w:spacing w:val="8"/>
          <w:kern w:val="0"/>
          <w:sz w:val="28"/>
          <w:szCs w:val="28"/>
        </w:rPr>
        <w:t>各位考生：</w:t>
      </w:r>
    </w:p>
    <w:p w:rsidR="00C35D26" w:rsidRPr="00C35D26" w:rsidRDefault="00C35D26" w:rsidP="00C35D26">
      <w:pPr>
        <w:widowControl/>
        <w:shd w:val="clear" w:color="auto" w:fill="FFFFFF"/>
        <w:spacing w:line="450" w:lineRule="atLeast"/>
        <w:ind w:firstLine="592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C35D26">
        <w:rPr>
          <w:rFonts w:ascii="宋体" w:eastAsia="宋体" w:hAnsi="宋体" w:cs="宋体" w:hint="eastAsia"/>
          <w:color w:val="333333"/>
          <w:spacing w:val="8"/>
          <w:kern w:val="0"/>
          <w:sz w:val="28"/>
          <w:szCs w:val="28"/>
        </w:rPr>
        <w:t>根据第一批调剂复试情况，我校新闻传播学（0503）、英语笔译（055101）可继续接收考生调剂。我校将再次开通调剂系统，开通时间为4月12日16:00—4月13日04:00，调剂相关要求参照《2023年成都体育学院硕士研究生招生调剂工作办法》执行。</w:t>
      </w:r>
    </w:p>
    <w:p w:rsidR="00C35D26" w:rsidRPr="00C35D26" w:rsidRDefault="00C35D26" w:rsidP="00C35D26">
      <w:pPr>
        <w:widowControl/>
        <w:shd w:val="clear" w:color="auto" w:fill="FFFFFF"/>
        <w:spacing w:line="450" w:lineRule="atLeast"/>
        <w:ind w:firstLine="592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C35D26">
        <w:rPr>
          <w:rFonts w:ascii="宋体" w:eastAsia="宋体" w:hAnsi="宋体" w:cs="宋体" w:hint="eastAsia"/>
          <w:color w:val="333333"/>
          <w:spacing w:val="8"/>
          <w:kern w:val="0"/>
          <w:sz w:val="28"/>
          <w:szCs w:val="28"/>
        </w:rPr>
        <w:t>欢迎符合我校调剂条件的考生积极填报。</w:t>
      </w:r>
    </w:p>
    <w:p w:rsidR="00C35D26" w:rsidRPr="00C35D26" w:rsidRDefault="00C35D26" w:rsidP="00C35D26">
      <w:pPr>
        <w:widowControl/>
        <w:shd w:val="clear" w:color="auto" w:fill="FFFFFF"/>
        <w:spacing w:line="495" w:lineRule="atLeast"/>
        <w:ind w:firstLine="420"/>
        <w:jc w:val="righ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C35D26">
        <w:rPr>
          <w:rFonts w:ascii="Calibri" w:eastAsia="等线" w:hAnsi="Calibri" w:cs="Calibri"/>
          <w:color w:val="333333"/>
          <w:spacing w:val="8"/>
          <w:kern w:val="0"/>
          <w:szCs w:val="21"/>
        </w:rPr>
        <w:t> </w:t>
      </w:r>
      <w:r w:rsidRPr="00C35D26">
        <w:rPr>
          <w:rFonts w:ascii="宋体" w:eastAsia="宋体" w:hAnsi="宋体" w:cs="宋体" w:hint="eastAsia"/>
          <w:color w:val="333333"/>
          <w:spacing w:val="8"/>
          <w:kern w:val="0"/>
          <w:sz w:val="28"/>
          <w:szCs w:val="28"/>
        </w:rPr>
        <w:t>                                                                        成都体育学院研究生院</w:t>
      </w:r>
    </w:p>
    <w:p w:rsidR="00C35D26" w:rsidRPr="00C35D26" w:rsidRDefault="00C35D26" w:rsidP="00C35D26">
      <w:pPr>
        <w:widowControl/>
        <w:shd w:val="clear" w:color="auto" w:fill="FFFFFF"/>
        <w:spacing w:line="495" w:lineRule="atLeast"/>
        <w:ind w:left="5328" w:hanging="5328"/>
        <w:jc w:val="righ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C35D26">
        <w:rPr>
          <w:rFonts w:ascii="宋体" w:eastAsia="宋体" w:hAnsi="宋体" w:cs="宋体" w:hint="eastAsia"/>
          <w:color w:val="333333"/>
          <w:spacing w:val="8"/>
          <w:kern w:val="0"/>
          <w:sz w:val="28"/>
          <w:szCs w:val="28"/>
        </w:rPr>
        <w:t>                  2023年4月11日</w:t>
      </w:r>
    </w:p>
    <w:p w:rsidR="00F84E96" w:rsidRDefault="00F84E96">
      <w:bookmarkStart w:id="0" w:name="_GoBack"/>
      <w:bookmarkEnd w:id="0"/>
    </w:p>
    <w:sectPr w:rsidR="00F84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4A8"/>
    <w:rsid w:val="00C35D26"/>
    <w:rsid w:val="00D864A8"/>
    <w:rsid w:val="00F8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C35D2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C35D26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35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C35D2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C35D26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35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1" w:color="DDDDDD"/>
            <w:right w:val="none" w:sz="0" w:space="0" w:color="auto"/>
          </w:divBdr>
        </w:div>
        <w:div w:id="6294768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2023-05-28T01:19:00Z</dcterms:created>
  <dcterms:modified xsi:type="dcterms:W3CDTF">2023-05-28T01:20:00Z</dcterms:modified>
</cp:coreProperties>
</file>