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311" w:rsidRPr="00614311" w:rsidRDefault="00614311" w:rsidP="00614311">
      <w:pPr>
        <w:widowControl/>
        <w:pBdr>
          <w:bottom w:val="single" w:sz="6" w:space="11" w:color="DDDDDD"/>
        </w:pBdr>
        <w:shd w:val="clear" w:color="auto" w:fill="FFFFFF"/>
        <w:spacing w:line="600" w:lineRule="atLeast"/>
        <w:jc w:val="center"/>
        <w:outlineLvl w:val="0"/>
        <w:rPr>
          <w:rFonts w:ascii="华文中宋" w:eastAsia="华文中宋" w:hAnsi="华文中宋" w:cs="宋体"/>
          <w:b/>
          <w:bCs/>
          <w:color w:val="CC0000"/>
          <w:kern w:val="36"/>
          <w:sz w:val="45"/>
          <w:szCs w:val="45"/>
        </w:rPr>
      </w:pPr>
      <w:r w:rsidRPr="00614311">
        <w:rPr>
          <w:rFonts w:ascii="华文中宋" w:eastAsia="华文中宋" w:hAnsi="华文中宋" w:cs="宋体" w:hint="eastAsia"/>
          <w:b/>
          <w:bCs/>
          <w:color w:val="CC0000"/>
          <w:kern w:val="36"/>
          <w:sz w:val="45"/>
          <w:szCs w:val="45"/>
        </w:rPr>
        <w:t>翻译硕士调剂通知(第二批)</w:t>
      </w:r>
    </w:p>
    <w:p w:rsidR="00614311" w:rsidRPr="00614311" w:rsidRDefault="00614311" w:rsidP="00614311">
      <w:pPr>
        <w:widowControl/>
        <w:shd w:val="clear" w:color="auto" w:fill="FFFFFF"/>
        <w:spacing w:line="450" w:lineRule="atLeast"/>
        <w:jc w:val="center"/>
        <w:rPr>
          <w:rFonts w:ascii="Arial" w:eastAsia="宋体" w:hAnsi="Arial" w:cs="Arial" w:hint="eastAsia"/>
          <w:color w:val="333333"/>
          <w:kern w:val="0"/>
          <w:sz w:val="18"/>
          <w:szCs w:val="18"/>
        </w:rPr>
      </w:pPr>
      <w:r w:rsidRPr="00614311">
        <w:rPr>
          <w:rFonts w:ascii="Arial" w:eastAsia="宋体" w:hAnsi="Arial" w:cs="Arial"/>
          <w:color w:val="333333"/>
          <w:kern w:val="0"/>
          <w:sz w:val="18"/>
          <w:szCs w:val="18"/>
        </w:rPr>
        <w:t xml:space="preserve">　　　</w:t>
      </w:r>
      <w:r w:rsidRPr="00614311">
        <w:rPr>
          <w:rFonts w:ascii="Arial" w:eastAsia="宋体" w:hAnsi="Arial" w:cs="Arial"/>
          <w:color w:val="333333"/>
          <w:kern w:val="0"/>
          <w:sz w:val="18"/>
          <w:szCs w:val="18"/>
        </w:rPr>
        <w:t>2023-04-12</w:t>
      </w:r>
      <w:r w:rsidRPr="00614311">
        <w:rPr>
          <w:rFonts w:ascii="Arial" w:eastAsia="宋体" w:hAnsi="Arial" w:cs="Arial"/>
          <w:color w:val="333333"/>
          <w:kern w:val="0"/>
          <w:sz w:val="18"/>
          <w:szCs w:val="18"/>
        </w:rPr>
        <w:t xml:space="preserve">　　浏览</w:t>
      </w:r>
      <w:r w:rsidRPr="00614311">
        <w:rPr>
          <w:rFonts w:ascii="Arial" w:eastAsia="宋体" w:hAnsi="Arial" w:cs="Arial"/>
          <w:color w:val="333333"/>
          <w:kern w:val="0"/>
          <w:sz w:val="18"/>
          <w:szCs w:val="18"/>
        </w:rPr>
        <w:t> 105 </w:t>
      </w:r>
      <w:r w:rsidRPr="00614311">
        <w:rPr>
          <w:rFonts w:ascii="Arial" w:eastAsia="宋体" w:hAnsi="Arial" w:cs="Arial"/>
          <w:color w:val="333333"/>
          <w:kern w:val="0"/>
          <w:sz w:val="18"/>
          <w:szCs w:val="18"/>
        </w:rPr>
        <w:t>次</w:t>
      </w:r>
    </w:p>
    <w:p w:rsidR="00614311" w:rsidRPr="00614311" w:rsidRDefault="00614311" w:rsidP="00614311">
      <w:pPr>
        <w:widowControl/>
        <w:shd w:val="clear" w:color="auto" w:fill="FFFFFF"/>
        <w:spacing w:after="360" w:line="390" w:lineRule="atLeast"/>
        <w:ind w:firstLine="480"/>
        <w:rPr>
          <w:rFonts w:ascii="Microsoft YaHei UI" w:eastAsia="Microsoft YaHei UI" w:hAnsi="Microsoft YaHei UI" w:cs="Arial"/>
          <w:color w:val="212121"/>
          <w:spacing w:val="8"/>
          <w:kern w:val="0"/>
          <w:sz w:val="26"/>
          <w:szCs w:val="26"/>
        </w:rPr>
      </w:pPr>
      <w:r w:rsidRPr="00614311">
        <w:rPr>
          <w:rFonts w:ascii="Microsoft YaHei UI" w:eastAsia="Microsoft YaHei UI" w:hAnsi="Microsoft YaHei UI" w:cs="Arial" w:hint="eastAsia"/>
          <w:color w:val="212121"/>
          <w:spacing w:val="8"/>
          <w:kern w:val="0"/>
          <w:sz w:val="26"/>
          <w:szCs w:val="26"/>
        </w:rPr>
        <w:t>各位考生：</w:t>
      </w:r>
    </w:p>
    <w:p w:rsidR="00614311" w:rsidRPr="00614311" w:rsidRDefault="00614311" w:rsidP="00614311">
      <w:pPr>
        <w:widowControl/>
        <w:shd w:val="clear" w:color="auto" w:fill="FFFFFF"/>
        <w:spacing w:after="390" w:line="390" w:lineRule="atLeast"/>
        <w:ind w:firstLine="480"/>
        <w:jc w:val="left"/>
        <w:rPr>
          <w:rFonts w:ascii="Arial" w:eastAsia="宋体" w:hAnsi="Arial" w:cs="Arial" w:hint="eastAsia"/>
          <w:color w:val="212121"/>
          <w:kern w:val="0"/>
          <w:sz w:val="24"/>
          <w:szCs w:val="24"/>
        </w:rPr>
      </w:pPr>
    </w:p>
    <w:p w:rsidR="00614311" w:rsidRPr="00614311" w:rsidRDefault="00614311" w:rsidP="00614311">
      <w:pPr>
        <w:widowControl/>
        <w:shd w:val="clear" w:color="auto" w:fill="FFFFFF"/>
        <w:spacing w:line="432" w:lineRule="atLeast"/>
        <w:jc w:val="left"/>
        <w:rPr>
          <w:rFonts w:ascii="Arial" w:eastAsia="宋体" w:hAnsi="Arial" w:cs="Arial"/>
          <w:color w:val="212121"/>
          <w:kern w:val="0"/>
          <w:sz w:val="24"/>
          <w:szCs w:val="24"/>
        </w:rPr>
      </w:pP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根据第一批调剂复试情况，我校英语笔译（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055101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）可继续接收考生调剂。我校将再次开通调剂系统，开通时间为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4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月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12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日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16:00—4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月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13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日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04:00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，调剂相关要求参照《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2023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年成都体育学院硕士研究生招生调剂工作办法》执行。欢迎符合我校调剂条件的考生积极填报。如有</w:t>
      </w:r>
      <w:proofErr w:type="spellStart"/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Catti</w:t>
      </w:r>
      <w:proofErr w:type="spellEnd"/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翻译等级证书或</w:t>
      </w:r>
      <w:proofErr w:type="gramStart"/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专四专八良好</w:t>
      </w:r>
      <w:proofErr w:type="gramEnd"/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证书，可提交到邮箱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1199225@qq.com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。成都体育学院外国语学院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2023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年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4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月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12</w:t>
      </w:r>
      <w:r w:rsidRPr="00614311">
        <w:rPr>
          <w:rFonts w:ascii="Arial" w:eastAsia="宋体" w:hAnsi="Arial" w:cs="Arial"/>
          <w:color w:val="212121"/>
          <w:kern w:val="0"/>
          <w:sz w:val="24"/>
          <w:szCs w:val="24"/>
        </w:rPr>
        <w:t>日</w:t>
      </w:r>
    </w:p>
    <w:p w:rsidR="00DC00F9" w:rsidRDefault="00DC00F9">
      <w:bookmarkStart w:id="0" w:name="_GoBack"/>
      <w:bookmarkEnd w:id="0"/>
    </w:p>
    <w:sectPr w:rsidR="00DC00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BB8"/>
    <w:rsid w:val="00614311"/>
    <w:rsid w:val="00A64BB8"/>
    <w:rsid w:val="00DC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143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1431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143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143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1431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143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72657">
          <w:marLeft w:val="450"/>
          <w:marRight w:val="45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2023-04-22T08:35:00Z</dcterms:created>
  <dcterms:modified xsi:type="dcterms:W3CDTF">2023-04-22T08:35:00Z</dcterms:modified>
</cp:coreProperties>
</file>