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2" w:name="_GoBack"/>
      <w:r>
        <w:rPr>
          <w:b w:val="0"/>
          <w:bCs w:val="0"/>
          <w:i w:val="0"/>
          <w:iCs w:val="0"/>
          <w:caps w:val="0"/>
          <w:color w:val="000000"/>
          <w:spacing w:val="0"/>
          <w:sz w:val="24"/>
          <w:szCs w:val="24"/>
          <w:bdr w:val="none" w:color="auto" w:sz="0" w:space="0"/>
        </w:rPr>
        <w:t>昆明学院2023年硕士研究生招生调剂公告</w:t>
      </w:r>
    </w:p>
    <w:bookmarkEnd w:id="2"/>
    <w:p>
      <w:pPr>
        <w:keepNext w:val="0"/>
        <w:keepLines w:val="0"/>
        <w:widowControl/>
        <w:suppressLineNumbers w:val="0"/>
        <w:pBdr>
          <w:top w:val="none" w:color="auto" w:sz="0" w:space="0"/>
          <w:left w:val="none" w:color="auto" w:sz="0" w:space="0"/>
          <w:bottom w:val="dashed" w:color="EEEEEE" w:sz="4" w:space="0"/>
          <w:right w:val="none" w:color="auto" w:sz="0" w:space="0"/>
        </w:pBdr>
        <w:spacing w:before="0" w:beforeAutospacing="0" w:after="0" w:afterAutospacing="0"/>
        <w:ind w:left="0" w:right="0" w:firstLine="0"/>
        <w:jc w:val="left"/>
        <w:rPr>
          <w:rFonts w:ascii="微软雅黑" w:hAnsi="微软雅黑" w:eastAsia="微软雅黑" w:cs="微软雅黑"/>
          <w:i w:val="0"/>
          <w:iCs w:val="0"/>
          <w:caps w:val="0"/>
          <w:color w:val="000000"/>
          <w:spacing w:val="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420"/>
        <w:jc w:val="both"/>
        <w:rPr>
          <w:sz w:val="16"/>
          <w:szCs w:val="16"/>
        </w:rPr>
      </w:pPr>
      <w:r>
        <w:rPr>
          <w:rFonts w:ascii="仿宋" w:hAnsi="仿宋" w:eastAsia="仿宋" w:cs="仿宋"/>
          <w:i w:val="0"/>
          <w:iCs w:val="0"/>
          <w:caps w:val="0"/>
          <w:color w:val="000000"/>
          <w:spacing w:val="0"/>
          <w:sz w:val="19"/>
          <w:szCs w:val="19"/>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300" w:lineRule="atLeast"/>
        <w:ind w:left="0" w:right="0" w:firstLine="37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根据下达我校招生计划及一志愿拟录取情况，</w:t>
      </w:r>
      <w:r>
        <w:rPr>
          <w:rStyle w:val="6"/>
          <w:rFonts w:hint="eastAsia" w:ascii="仿宋" w:hAnsi="仿宋" w:eastAsia="仿宋" w:cs="仿宋"/>
          <w:i w:val="0"/>
          <w:iCs w:val="0"/>
          <w:caps w:val="0"/>
          <w:color w:val="000000"/>
          <w:spacing w:val="0"/>
          <w:sz w:val="19"/>
          <w:szCs w:val="19"/>
          <w:bdr w:val="none" w:color="auto" w:sz="0" w:space="0"/>
          <w:shd w:val="clear" w:fill="FFFFFF"/>
        </w:rPr>
        <w:t>昆明学院目前部分学科专业（领域）接收调剂，请拟申请调剂我校的考生查看下表“各研究生招生学院接收调剂专业”。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300" w:lineRule="atLeast"/>
        <w:ind w:left="0" w:right="0" w:firstLine="370"/>
        <w:jc w:val="both"/>
        <w:rPr>
          <w:sz w:val="16"/>
          <w:szCs w:val="16"/>
        </w:rPr>
      </w:pPr>
      <w:r>
        <w:rPr>
          <w:rFonts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年我校共计划招收调剂</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200</w:t>
      </w:r>
      <w:r>
        <w:rPr>
          <w:rFonts w:hint="eastAsia" w:ascii="仿宋" w:hAnsi="仿宋" w:eastAsia="仿宋" w:cs="仿宋"/>
          <w:i w:val="0"/>
          <w:iCs w:val="0"/>
          <w:caps w:val="0"/>
          <w:color w:val="000000"/>
          <w:spacing w:val="0"/>
          <w:sz w:val="19"/>
          <w:szCs w:val="19"/>
          <w:bdr w:val="none" w:color="auto" w:sz="0" w:space="0"/>
          <w:shd w:val="clear" w:fill="FFFFFF"/>
        </w:rPr>
        <w:t>人左右。</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年全国硕士研究生招生</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 “</w:t>
      </w:r>
      <w:r>
        <w:rPr>
          <w:rFonts w:hint="eastAsia" w:ascii="仿宋" w:hAnsi="仿宋" w:eastAsia="仿宋" w:cs="仿宋"/>
          <w:i w:val="0"/>
          <w:iCs w:val="0"/>
          <w:caps w:val="0"/>
          <w:color w:val="000000"/>
          <w:spacing w:val="0"/>
          <w:sz w:val="19"/>
          <w:szCs w:val="19"/>
          <w:bdr w:val="none" w:color="auto" w:sz="0" w:space="0"/>
          <w:shd w:val="clear" w:fill="FFFFFF"/>
        </w:rPr>
        <w:t>复试调剂系统</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将于</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w:t>
      </w:r>
      <w:r>
        <w:rPr>
          <w:rFonts w:hint="eastAsia" w:ascii="仿宋" w:hAnsi="仿宋" w:eastAsia="仿宋" w:cs="仿宋"/>
          <w:i w:val="0"/>
          <w:iCs w:val="0"/>
          <w:caps w:val="0"/>
          <w:color w:val="000000"/>
          <w:spacing w:val="0"/>
          <w:sz w:val="19"/>
          <w:szCs w:val="19"/>
          <w:bdr w:val="none" w:color="auto" w:sz="0" w:space="0"/>
          <w:shd w:val="clear" w:fill="FFFFFF"/>
        </w:rPr>
        <w:t>日正式开放。请有调剂意愿的考生密切关注</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中国研究生招生信息网</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（网址：</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https://yz.chsi.com.cn/</w:t>
      </w:r>
      <w:r>
        <w:rPr>
          <w:rFonts w:hint="eastAsia" w:ascii="仿宋" w:hAnsi="仿宋" w:eastAsia="仿宋" w:cs="仿宋"/>
          <w:i w:val="0"/>
          <w:iCs w:val="0"/>
          <w:caps w:val="0"/>
          <w:color w:val="000000"/>
          <w:spacing w:val="0"/>
          <w:sz w:val="19"/>
          <w:szCs w:val="19"/>
          <w:bdr w:val="none" w:color="auto" w:sz="0" w:space="0"/>
          <w:shd w:val="clear" w:fill="FFFFFF"/>
        </w:rPr>
        <w:t>；微信公众号：</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chsiyz</w:t>
      </w:r>
      <w:r>
        <w:rPr>
          <w:rFonts w:hint="eastAsia" w:ascii="仿宋" w:hAnsi="仿宋" w:eastAsia="仿宋" w:cs="仿宋"/>
          <w:i w:val="0"/>
          <w:iCs w:val="0"/>
          <w:caps w:val="0"/>
          <w:color w:val="000000"/>
          <w:spacing w:val="0"/>
          <w:sz w:val="19"/>
          <w:szCs w:val="19"/>
          <w:bdr w:val="none" w:color="auto" w:sz="0" w:space="0"/>
          <w:shd w:val="clear" w:fill="FFFFFF"/>
        </w:rPr>
        <w:t>），届时登录调剂系统和我校网站，查询我校调剂相关信息，按要求填报调剂志愿。</w:t>
      </w:r>
      <w:r>
        <w:rPr>
          <w:rStyle w:val="6"/>
          <w:rFonts w:hint="eastAsia" w:ascii="仿宋" w:hAnsi="仿宋" w:eastAsia="仿宋" w:cs="仿宋"/>
          <w:i w:val="0"/>
          <w:iCs w:val="0"/>
          <w:caps w:val="0"/>
          <w:color w:val="000000"/>
          <w:spacing w:val="0"/>
          <w:sz w:val="19"/>
          <w:szCs w:val="19"/>
          <w:bdr w:val="none" w:color="auto" w:sz="0" w:space="0"/>
          <w:shd w:val="clear" w:fill="FFFFFF"/>
        </w:rPr>
        <w:t>所有调剂考生都必须经过教育部指定的“全国硕士生招生复试调剂系统”进行，否则无效。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420"/>
        <w:jc w:val="left"/>
        <w:rPr>
          <w:sz w:val="16"/>
          <w:szCs w:val="16"/>
        </w:rPr>
      </w:pPr>
      <w:r>
        <w:rPr>
          <w:rStyle w:val="6"/>
          <w:rFonts w:hint="eastAsia" w:ascii="仿宋" w:hAnsi="仿宋" w:eastAsia="仿宋" w:cs="仿宋"/>
          <w:i w:val="0"/>
          <w:iCs w:val="0"/>
          <w:caps w:val="0"/>
          <w:color w:val="000000"/>
          <w:spacing w:val="0"/>
          <w:sz w:val="21"/>
          <w:szCs w:val="21"/>
          <w:bdr w:val="none" w:color="auto" w:sz="0" w:space="0"/>
          <w:shd w:val="clear" w:fill="FFFFFF"/>
        </w:rPr>
        <w:t>一、调剂要求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．考试方式应是全国统考。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．必须符合《昆明学院</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年硕士研究生招生章程》中规定的调入专业的报考条件，</w:t>
      </w:r>
      <w:r>
        <w:rPr>
          <w:rStyle w:val="6"/>
          <w:rFonts w:hint="eastAsia" w:ascii="仿宋" w:hAnsi="仿宋" w:eastAsia="仿宋" w:cs="仿宋"/>
          <w:i w:val="0"/>
          <w:iCs w:val="0"/>
          <w:caps w:val="0"/>
          <w:color w:val="000000"/>
          <w:spacing w:val="0"/>
          <w:sz w:val="19"/>
          <w:szCs w:val="19"/>
          <w:bdr w:val="none" w:color="auto" w:sz="0" w:space="0"/>
          <w:shd w:val="clear" w:fill="FFFFFF"/>
        </w:rPr>
        <w:t>包括《昆明学院</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Style w:val="6"/>
          <w:rFonts w:hint="eastAsia" w:ascii="仿宋" w:hAnsi="仿宋" w:eastAsia="仿宋" w:cs="仿宋"/>
          <w:i w:val="0"/>
          <w:iCs w:val="0"/>
          <w:caps w:val="0"/>
          <w:color w:val="000000"/>
          <w:spacing w:val="0"/>
          <w:sz w:val="19"/>
          <w:szCs w:val="19"/>
          <w:bdr w:val="none" w:color="auto" w:sz="0" w:space="0"/>
          <w:shd w:val="clear" w:fill="FFFFFF"/>
        </w:rPr>
        <w:t>年硕士研究生招生专业目录》各专业备注栏中的要求</w:t>
      </w:r>
      <w:r>
        <w:rPr>
          <w:rFonts w:hint="eastAsia" w:ascii="仿宋" w:hAnsi="仿宋" w:eastAsia="仿宋" w:cs="仿宋"/>
          <w:i w:val="0"/>
          <w:iCs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．初试成绩符合第一志愿报考专业在调入地区（</w:t>
      </w:r>
      <w:r>
        <w:rPr>
          <w:rStyle w:val="6"/>
          <w:rFonts w:hint="eastAsia" w:ascii="仿宋" w:hAnsi="仿宋" w:eastAsia="仿宋" w:cs="仿宋"/>
          <w:i w:val="0"/>
          <w:iCs w:val="0"/>
          <w:caps w:val="0"/>
          <w:color w:val="000000"/>
          <w:spacing w:val="0"/>
          <w:sz w:val="19"/>
          <w:szCs w:val="19"/>
          <w:bdr w:val="none" w:color="auto" w:sz="0" w:space="0"/>
          <w:shd w:val="clear" w:fill="FFFFFF"/>
        </w:rPr>
        <w:t>二区</w:t>
      </w:r>
      <w:r>
        <w:rPr>
          <w:rFonts w:hint="eastAsia" w:ascii="仿宋" w:hAnsi="仿宋" w:eastAsia="仿宋" w:cs="仿宋"/>
          <w:i w:val="0"/>
          <w:iCs w:val="0"/>
          <w:caps w:val="0"/>
          <w:color w:val="000000"/>
          <w:spacing w:val="0"/>
          <w:sz w:val="19"/>
          <w:szCs w:val="19"/>
          <w:bdr w:val="none" w:color="auto" w:sz="0" w:space="0"/>
          <w:shd w:val="clear" w:fill="FFFFFF"/>
        </w:rPr>
        <w:t>）的全国初试成绩基本要求</w:t>
      </w:r>
      <w:r>
        <w:rPr>
          <w:rStyle w:val="6"/>
          <w:rFonts w:hint="eastAsia" w:ascii="仿宋" w:hAnsi="仿宋" w:eastAsia="仿宋" w:cs="仿宋"/>
          <w:i w:val="0"/>
          <w:iCs w:val="0"/>
          <w:caps w:val="0"/>
          <w:color w:val="000000"/>
          <w:spacing w:val="0"/>
          <w:sz w:val="19"/>
          <w:szCs w:val="19"/>
          <w:bdr w:val="none" w:color="auto" w:sz="0" w:space="0"/>
          <w:shd w:val="clear" w:fill="FFFFFF"/>
        </w:rPr>
        <w:t>（包含单科和总分）</w:t>
      </w:r>
      <w:r>
        <w:rPr>
          <w:rFonts w:hint="eastAsia" w:ascii="仿宋" w:hAnsi="仿宋" w:eastAsia="仿宋" w:cs="仿宋"/>
          <w:i w:val="0"/>
          <w:iCs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w:t>
      </w:r>
      <w:r>
        <w:rPr>
          <w:rStyle w:val="6"/>
          <w:rFonts w:hint="eastAsia" w:ascii="仿宋" w:hAnsi="仿宋" w:eastAsia="仿宋" w:cs="仿宋"/>
          <w:i w:val="0"/>
          <w:iCs w:val="0"/>
          <w:caps w:val="0"/>
          <w:color w:val="000000"/>
          <w:spacing w:val="0"/>
          <w:sz w:val="19"/>
          <w:szCs w:val="19"/>
          <w:bdr w:val="none" w:color="auto" w:sz="0" w:space="0"/>
          <w:shd w:val="clear" w:fill="FFFFFF"/>
        </w:rPr>
        <w:t>调入专业与第一志愿报考专业相同或相近，应在同一学科门类范围内。</w:t>
      </w:r>
      <w:r>
        <w:rPr>
          <w:rFonts w:hint="eastAsia" w:ascii="仿宋" w:hAnsi="仿宋" w:eastAsia="仿宋" w:cs="仿宋"/>
          <w:i w:val="0"/>
          <w:iCs w:val="0"/>
          <w:caps w:val="0"/>
          <w:color w:val="000000"/>
          <w:spacing w:val="0"/>
          <w:sz w:val="19"/>
          <w:szCs w:val="19"/>
          <w:bdr w:val="none" w:color="auto" w:sz="0" w:space="0"/>
          <w:shd w:val="clear" w:fill="FFFFFF"/>
        </w:rPr>
        <w:t>（可授不同学科门类学位的专业可跨门类在对应专业所属一级学科范围内进行调剂）。</w:t>
      </w:r>
      <w:r>
        <w:rPr>
          <w:rStyle w:val="6"/>
          <w:rFonts w:hint="eastAsia" w:ascii="仿宋" w:hAnsi="仿宋" w:eastAsia="仿宋" w:cs="仿宋"/>
          <w:i w:val="0"/>
          <w:iCs w:val="0"/>
          <w:caps w:val="0"/>
          <w:color w:val="000000"/>
          <w:spacing w:val="0"/>
          <w:sz w:val="19"/>
          <w:szCs w:val="19"/>
          <w:bdr w:val="none" w:color="auto" w:sz="0" w:space="0"/>
          <w:shd w:val="clear" w:fill="FFFFFF"/>
        </w:rPr>
        <w:t>具体要求由我校各学院复试工作领导小组从学科（专业）角度讨论决定是否接受调剂。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5. </w:t>
      </w:r>
      <w:r>
        <w:rPr>
          <w:rFonts w:hint="eastAsia" w:ascii="仿宋" w:hAnsi="仿宋" w:eastAsia="仿宋" w:cs="仿宋"/>
          <w:i w:val="0"/>
          <w:iCs w:val="0"/>
          <w:caps w:val="0"/>
          <w:color w:val="000000"/>
          <w:spacing w:val="0"/>
          <w:sz w:val="19"/>
          <w:szCs w:val="19"/>
          <w:bdr w:val="none" w:color="auto" w:sz="0" w:space="0"/>
          <w:shd w:val="clear" w:fill="FFFFFF"/>
        </w:rPr>
        <w:t>初试科目应与调入专业初试科目相同或相近，</w:t>
      </w:r>
      <w:r>
        <w:rPr>
          <w:rStyle w:val="6"/>
          <w:rFonts w:hint="eastAsia" w:ascii="仿宋" w:hAnsi="仿宋" w:eastAsia="仿宋" w:cs="仿宋"/>
          <w:i w:val="0"/>
          <w:iCs w:val="0"/>
          <w:caps w:val="0"/>
          <w:color w:val="000000"/>
          <w:spacing w:val="0"/>
          <w:sz w:val="19"/>
          <w:szCs w:val="19"/>
          <w:bdr w:val="none" w:color="auto" w:sz="0" w:space="0"/>
          <w:shd w:val="clear" w:fill="FFFFFF"/>
        </w:rPr>
        <w:t>其中初试全国统一命题科目应与调入专业全国统一命题科目相同；一志愿专业无统考科目的，不得申请调入有统考科目的相关专业；一志愿专业有自命题科目的，应与申请调入专业自命题科目相同或相近。</w:t>
      </w:r>
      <w:r>
        <w:rPr>
          <w:rFonts w:hint="eastAsia" w:ascii="仿宋" w:hAnsi="仿宋" w:eastAsia="仿宋" w:cs="仿宋"/>
          <w:i w:val="0"/>
          <w:iCs w:val="0"/>
          <w:caps w:val="0"/>
          <w:color w:val="000000"/>
          <w:spacing w:val="0"/>
          <w:sz w:val="19"/>
          <w:szCs w:val="19"/>
          <w:bdr w:val="none" w:color="auto" w:sz="0" w:space="0"/>
          <w:shd w:val="clear" w:fill="FFFFFF"/>
        </w:rPr>
        <w:t>调剂时，全国统一命题科目中英语（一）、英语（二）可视为相同考试科目，数学（一）、数学（二）、数学（三）、数学（农）、经济类综合能力可视为相同考试科目，数学（农）、化学（农）可视为相同考试科目。</w:t>
      </w:r>
      <w:r>
        <w:rPr>
          <w:rStyle w:val="6"/>
          <w:rFonts w:hint="eastAsia" w:ascii="仿宋" w:hAnsi="仿宋" w:eastAsia="仿宋" w:cs="仿宋"/>
          <w:i w:val="0"/>
          <w:iCs w:val="0"/>
          <w:caps w:val="0"/>
          <w:color w:val="000000"/>
          <w:spacing w:val="0"/>
          <w:sz w:val="19"/>
          <w:szCs w:val="19"/>
          <w:bdr w:val="none" w:color="auto" w:sz="0" w:space="0"/>
          <w:shd w:val="clear" w:fill="FFFFFF"/>
        </w:rPr>
        <w:t>考英语（一）考生可调入考英语（二）专业，反之不行；考数学（一）考生可调入考数学（二）、数学（三）专业，考数学（二）考生可调入考数学（三），反之不行。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w:t>
      </w:r>
      <w:r>
        <w:rPr>
          <w:rFonts w:hint="eastAsia" w:ascii="仿宋" w:hAnsi="仿宋" w:eastAsia="仿宋" w:cs="仿宋"/>
          <w:i w:val="0"/>
          <w:iCs w:val="0"/>
          <w:caps w:val="0"/>
          <w:color w:val="000000"/>
          <w:spacing w:val="0"/>
          <w:sz w:val="19"/>
          <w:szCs w:val="19"/>
          <w:bdr w:val="none" w:color="auto" w:sz="0" w:space="0"/>
          <w:shd w:val="clear" w:fill="FFFFFF"/>
        </w:rPr>
        <w:t>．考生初试统考科目数等于调入专业所有统考科目数的视为统考科目相同，即：考试科目为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科的考生只能调入考试科目为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科的专业，考试科目为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科的考生只能调入考试科目为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科的专业。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7</w:t>
      </w:r>
      <w:r>
        <w:rPr>
          <w:rStyle w:val="6"/>
          <w:rFonts w:hint="eastAsia" w:ascii="仿宋" w:hAnsi="仿宋" w:eastAsia="仿宋" w:cs="仿宋"/>
          <w:i w:val="0"/>
          <w:iCs w:val="0"/>
          <w:caps w:val="0"/>
          <w:color w:val="000000"/>
          <w:spacing w:val="0"/>
          <w:sz w:val="19"/>
          <w:szCs w:val="19"/>
          <w:bdr w:val="none" w:color="auto" w:sz="0" w:space="0"/>
          <w:shd w:val="clear" w:fill="FFFFFF"/>
        </w:rPr>
        <w:t>．我校仅接受初试外语科目为英语（一）或英语（二）的考生。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8</w:t>
      </w:r>
      <w:r>
        <w:rPr>
          <w:rFonts w:hint="eastAsia" w:ascii="仿宋" w:hAnsi="仿宋" w:eastAsia="仿宋" w:cs="仿宋"/>
          <w:i w:val="0"/>
          <w:iCs w:val="0"/>
          <w:caps w:val="0"/>
          <w:color w:val="000000"/>
          <w:spacing w:val="0"/>
          <w:sz w:val="19"/>
          <w:szCs w:val="19"/>
          <w:bdr w:val="none" w:color="auto" w:sz="0" w:space="0"/>
          <w:shd w:val="clear" w:fill="FFFFFF"/>
        </w:rPr>
        <w:t>．我校中国语言文学、资源利用与植物保护、材料与化工、国际商务、体育专硕、电子信息、旅游管理各相关专业均接受同等学力考生调剂，物理学、小学教育、学前教育、生物与医药、基础数学、应用数学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注：同等学力的相关说明：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同等学力身份是指获得国家承认的高职高专毕业学历后达到大学本科毕业同等学力并有</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年（必须是国民教育系列，从毕业后到录取当年入学之日，下同）或</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年以上的人员。同等学力考生在报名时未如实填报同等学力情况，进入复试者我校有权取消其复试资格及录取资格。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9</w:t>
      </w:r>
      <w:r>
        <w:rPr>
          <w:rFonts w:hint="eastAsia" w:ascii="仿宋" w:hAnsi="仿宋" w:eastAsia="仿宋" w:cs="仿宋"/>
          <w:i w:val="0"/>
          <w:iCs w:val="0"/>
          <w:caps w:val="0"/>
          <w:color w:val="000000"/>
          <w:spacing w:val="0"/>
          <w:sz w:val="19"/>
          <w:szCs w:val="19"/>
          <w:bdr w:val="none" w:color="auto" w:sz="0" w:space="0"/>
          <w:shd w:val="clear" w:fill="FFFFFF"/>
        </w:rPr>
        <w:t>．第一志愿报考照顾专业（指体育学及体育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体育学与体育硕士，工学照顾专业之间调剂按照顾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10</w:t>
      </w:r>
      <w:r>
        <w:rPr>
          <w:rFonts w:hint="eastAsia" w:ascii="仿宋" w:hAnsi="仿宋" w:eastAsia="仿宋" w:cs="仿宋"/>
          <w:i w:val="0"/>
          <w:iCs w:val="0"/>
          <w:caps w:val="0"/>
          <w:color w:val="000000"/>
          <w:spacing w:val="0"/>
          <w:sz w:val="19"/>
          <w:szCs w:val="19"/>
          <w:bdr w:val="none" w:color="auto" w:sz="0" w:space="0"/>
          <w:shd w:val="clear" w:fill="FFFFFF"/>
        </w:rPr>
        <w:t>．第一志愿报考工商管理、公共管理、</w:t>
      </w:r>
      <w:r>
        <w:rPr>
          <w:rStyle w:val="6"/>
          <w:rFonts w:hint="eastAsia" w:ascii="仿宋" w:hAnsi="仿宋" w:eastAsia="仿宋" w:cs="仿宋"/>
          <w:i w:val="0"/>
          <w:iCs w:val="0"/>
          <w:caps w:val="0"/>
          <w:color w:val="000000"/>
          <w:spacing w:val="0"/>
          <w:sz w:val="19"/>
          <w:szCs w:val="19"/>
          <w:bdr w:val="none" w:color="auto" w:sz="0" w:space="0"/>
          <w:shd w:val="clear" w:fill="FFFFFF"/>
        </w:rPr>
        <w:t>旅游管理、</w:t>
      </w:r>
      <w:r>
        <w:rPr>
          <w:rFonts w:hint="eastAsia" w:ascii="仿宋" w:hAnsi="仿宋" w:eastAsia="仿宋" w:cs="仿宋"/>
          <w:i w:val="0"/>
          <w:iCs w:val="0"/>
          <w:caps w:val="0"/>
          <w:color w:val="000000"/>
          <w:spacing w:val="0"/>
          <w:sz w:val="19"/>
          <w:szCs w:val="19"/>
          <w:bdr w:val="none" w:color="auto" w:sz="0" w:space="0"/>
          <w:shd w:val="clear" w:fill="FFFFFF"/>
        </w:rPr>
        <w:t>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调剂我校旅游管理专业学位须满足以下要求：</w:t>
      </w:r>
      <w:r>
        <w:rPr>
          <w:rFonts w:hint="eastAsia" w:ascii="仿宋" w:hAnsi="仿宋" w:eastAsia="仿宋" w:cs="仿宋"/>
          <w:i w:val="0"/>
          <w:iCs w:val="0"/>
          <w:caps w:val="0"/>
          <w:color w:val="000000"/>
          <w:spacing w:val="0"/>
          <w:sz w:val="19"/>
          <w:szCs w:val="19"/>
          <w:bdr w:val="none" w:color="auto" w:sz="0" w:space="0"/>
          <w:shd w:val="clear" w:fill="FFFFFF"/>
        </w:rPr>
        <w:t>大学本科毕业后有</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年以上工作经验的人员；或获得国家承认的高职高专毕业学历或大学本科结业后，符合招生单位相关学业要求，达到大学本科毕业同等学力并有</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w:t>
      </w:r>
      <w:r>
        <w:rPr>
          <w:rFonts w:hint="eastAsia" w:ascii="仿宋" w:hAnsi="仿宋" w:eastAsia="仿宋" w:cs="仿宋"/>
          <w:i w:val="0"/>
          <w:iCs w:val="0"/>
          <w:caps w:val="0"/>
          <w:color w:val="000000"/>
          <w:spacing w:val="0"/>
          <w:sz w:val="19"/>
          <w:szCs w:val="19"/>
          <w:bdr w:val="none" w:color="auto" w:sz="0" w:space="0"/>
          <w:shd w:val="clear" w:fill="FFFFFF"/>
        </w:rPr>
        <w:t>年以上工作经验的人员；或获得硕士学位或博士学位后有</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年以上工作经验的人员。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11</w:t>
      </w:r>
      <w:r>
        <w:rPr>
          <w:rFonts w:hint="eastAsia" w:ascii="仿宋" w:hAnsi="仿宋" w:eastAsia="仿宋" w:cs="仿宋"/>
          <w:i w:val="0"/>
          <w:iCs w:val="0"/>
          <w:caps w:val="0"/>
          <w:color w:val="000000"/>
          <w:spacing w:val="0"/>
          <w:sz w:val="19"/>
          <w:szCs w:val="19"/>
          <w:bdr w:val="none" w:color="auto" w:sz="0" w:space="0"/>
          <w:shd w:val="clear" w:fill="FFFFFF"/>
        </w:rPr>
        <w:t>．第一志愿报考</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学术型专业</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的考生可以调剂到</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专业学位</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，反之不行。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12</w:t>
      </w:r>
      <w:r>
        <w:rPr>
          <w:rFonts w:hint="eastAsia" w:ascii="仿宋" w:hAnsi="仿宋" w:eastAsia="仿宋" w:cs="仿宋"/>
          <w:i w:val="0"/>
          <w:iCs w:val="0"/>
          <w:caps w:val="0"/>
          <w:color w:val="000000"/>
          <w:spacing w:val="0"/>
          <w:sz w:val="19"/>
          <w:szCs w:val="19"/>
          <w:bdr w:val="none" w:color="auto" w:sz="0" w:space="0"/>
          <w:shd w:val="clear" w:fill="FFFFFF"/>
        </w:rPr>
        <w:t>．第一志愿报考昆明学院申请调剂校内其他专业的考生也必须通过研招网复试调剂系统申请，否则无效。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在满足以上各调剂要求的基础上，各调剂专业的其他具体要求请查看各招生学院官网的复试方案。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420"/>
        <w:jc w:val="left"/>
        <w:rPr>
          <w:sz w:val="16"/>
          <w:szCs w:val="16"/>
        </w:rPr>
      </w:pPr>
      <w:r>
        <w:rPr>
          <w:rStyle w:val="6"/>
          <w:rFonts w:hint="eastAsia" w:ascii="仿宋" w:hAnsi="仿宋" w:eastAsia="仿宋" w:cs="仿宋"/>
          <w:i w:val="0"/>
          <w:iCs w:val="0"/>
          <w:caps w:val="0"/>
          <w:color w:val="000000"/>
          <w:spacing w:val="0"/>
          <w:sz w:val="21"/>
          <w:szCs w:val="21"/>
          <w:bdr w:val="none" w:color="auto" w:sz="0" w:space="0"/>
          <w:shd w:val="clear" w:fill="FFFFFF"/>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（一）调剂时间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我校调剂申请开放时间为</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Style w:val="6"/>
          <w:rFonts w:hint="eastAsia" w:ascii="仿宋" w:hAnsi="仿宋" w:eastAsia="仿宋" w:cs="仿宋"/>
          <w:i w:val="0"/>
          <w:iCs w:val="0"/>
          <w:caps w:val="0"/>
          <w:color w:val="000000"/>
          <w:spacing w:val="0"/>
          <w:sz w:val="19"/>
          <w:szCs w:val="19"/>
          <w:bdr w:val="none" w:color="auto" w:sz="0" w:space="0"/>
          <w:shd w:val="clear" w:fill="FFFFFF"/>
        </w:rPr>
        <w:t>月</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w:t>
      </w:r>
      <w:r>
        <w:rPr>
          <w:rStyle w:val="6"/>
          <w:rFonts w:hint="eastAsia" w:ascii="仿宋" w:hAnsi="仿宋" w:eastAsia="仿宋" w:cs="仿宋"/>
          <w:i w:val="0"/>
          <w:iCs w:val="0"/>
          <w:caps w:val="0"/>
          <w:color w:val="000000"/>
          <w:spacing w:val="0"/>
          <w:sz w:val="19"/>
          <w:szCs w:val="19"/>
          <w:bdr w:val="none" w:color="auto" w:sz="0" w:space="0"/>
          <w:shd w:val="clear" w:fill="FFFFFF"/>
        </w:rPr>
        <w:t>日</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00:00-4</w:t>
      </w:r>
      <w:r>
        <w:rPr>
          <w:rStyle w:val="6"/>
          <w:rFonts w:hint="eastAsia" w:ascii="仿宋" w:hAnsi="仿宋" w:eastAsia="仿宋" w:cs="仿宋"/>
          <w:i w:val="0"/>
          <w:iCs w:val="0"/>
          <w:caps w:val="0"/>
          <w:color w:val="000000"/>
          <w:spacing w:val="0"/>
          <w:sz w:val="19"/>
          <w:szCs w:val="19"/>
          <w:bdr w:val="none" w:color="auto" w:sz="0" w:space="0"/>
          <w:shd w:val="clear" w:fill="FFFFFF"/>
        </w:rPr>
        <w:t>月</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w:t>
      </w:r>
      <w:r>
        <w:rPr>
          <w:rStyle w:val="6"/>
          <w:rFonts w:hint="eastAsia" w:ascii="仿宋" w:hAnsi="仿宋" w:eastAsia="仿宋" w:cs="仿宋"/>
          <w:i w:val="0"/>
          <w:iCs w:val="0"/>
          <w:caps w:val="0"/>
          <w:color w:val="000000"/>
          <w:spacing w:val="0"/>
          <w:sz w:val="19"/>
          <w:szCs w:val="19"/>
          <w:bdr w:val="none" w:color="auto" w:sz="0" w:space="0"/>
          <w:shd w:val="clear" w:fill="FFFFFF"/>
        </w:rPr>
        <w:t>日</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12:00</w:t>
      </w:r>
      <w:r>
        <w:rPr>
          <w:rStyle w:val="6"/>
          <w:rFonts w:hint="eastAsia" w:ascii="仿宋" w:hAnsi="仿宋" w:eastAsia="仿宋" w:cs="仿宋"/>
          <w:i w:val="0"/>
          <w:iCs w:val="0"/>
          <w:caps w:val="0"/>
          <w:color w:val="000000"/>
          <w:spacing w:val="0"/>
          <w:sz w:val="19"/>
          <w:szCs w:val="19"/>
          <w:bdr w:val="none" w:color="auto" w:sz="0" w:space="0"/>
          <w:shd w:val="clear" w:fill="FFFFFF"/>
        </w:rPr>
        <w:t>。开放时间为</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12</w:t>
      </w:r>
      <w:r>
        <w:rPr>
          <w:rStyle w:val="6"/>
          <w:rFonts w:hint="eastAsia" w:ascii="仿宋" w:hAnsi="仿宋" w:eastAsia="仿宋" w:cs="仿宋"/>
          <w:i w:val="0"/>
          <w:iCs w:val="0"/>
          <w:caps w:val="0"/>
          <w:color w:val="000000"/>
          <w:spacing w:val="0"/>
          <w:sz w:val="19"/>
          <w:szCs w:val="19"/>
          <w:bdr w:val="none" w:color="auto" w:sz="0" w:space="0"/>
          <w:shd w:val="clear" w:fill="FFFFFF"/>
        </w:rPr>
        <w:t>小时。请申请调剂到我校的考生在规定时间内及时进行填报。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我校调剂志愿锁定时间为</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36</w:t>
      </w:r>
      <w:r>
        <w:rPr>
          <w:rStyle w:val="6"/>
          <w:rFonts w:hint="eastAsia" w:ascii="仿宋" w:hAnsi="仿宋" w:eastAsia="仿宋" w:cs="仿宋"/>
          <w:i w:val="0"/>
          <w:iCs w:val="0"/>
          <w:caps w:val="0"/>
          <w:color w:val="000000"/>
          <w:spacing w:val="0"/>
          <w:sz w:val="19"/>
          <w:szCs w:val="19"/>
          <w:bdr w:val="none" w:color="auto" w:sz="0" w:space="0"/>
          <w:shd w:val="clear" w:fill="FFFFFF"/>
        </w:rPr>
        <w:t>小时，锁定时间到达后，考生方可继续填报其他志愿。考生因个人原因需要解锁调剂志愿的，可以联系研究生部和相关招生学院申请解锁，并由本人在调剂系统确认。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（二）筛选审核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发送复试通知时间：调剂系统关闭后（即</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Style w:val="6"/>
          <w:rFonts w:hint="eastAsia" w:ascii="仿宋" w:hAnsi="仿宋" w:eastAsia="仿宋" w:cs="仿宋"/>
          <w:i w:val="0"/>
          <w:iCs w:val="0"/>
          <w:caps w:val="0"/>
          <w:color w:val="000000"/>
          <w:spacing w:val="0"/>
          <w:sz w:val="19"/>
          <w:szCs w:val="19"/>
          <w:bdr w:val="none" w:color="auto" w:sz="0" w:space="0"/>
          <w:shd w:val="clear" w:fill="FFFFFF"/>
        </w:rPr>
        <w:t>月</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w:t>
      </w:r>
      <w:r>
        <w:rPr>
          <w:rStyle w:val="6"/>
          <w:rFonts w:hint="eastAsia" w:ascii="仿宋" w:hAnsi="仿宋" w:eastAsia="仿宋" w:cs="仿宋"/>
          <w:i w:val="0"/>
          <w:iCs w:val="0"/>
          <w:caps w:val="0"/>
          <w:color w:val="000000"/>
          <w:spacing w:val="0"/>
          <w:sz w:val="19"/>
          <w:szCs w:val="19"/>
          <w:bdr w:val="none" w:color="auto" w:sz="0" w:space="0"/>
          <w:shd w:val="clear" w:fill="FFFFFF"/>
        </w:rPr>
        <w:t>日</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12:00</w:t>
      </w:r>
      <w:r>
        <w:rPr>
          <w:rStyle w:val="6"/>
          <w:rFonts w:hint="eastAsia" w:ascii="仿宋" w:hAnsi="仿宋" w:eastAsia="仿宋" w:cs="仿宋"/>
          <w:i w:val="0"/>
          <w:iCs w:val="0"/>
          <w:caps w:val="0"/>
          <w:color w:val="000000"/>
          <w:spacing w:val="0"/>
          <w:sz w:val="19"/>
          <w:szCs w:val="19"/>
          <w:bdr w:val="none" w:color="auto" w:sz="0" w:space="0"/>
          <w:shd w:val="clear" w:fill="FFFFFF"/>
        </w:rPr>
        <w:t>后）</w:t>
      </w:r>
      <w:r>
        <w:rPr>
          <w:rFonts w:hint="eastAsia" w:ascii="仿宋" w:hAnsi="仿宋" w:eastAsia="仿宋" w:cs="仿宋"/>
          <w:i w:val="0"/>
          <w:iCs w:val="0"/>
          <w:caps w:val="0"/>
          <w:color w:val="000000"/>
          <w:spacing w:val="0"/>
          <w:sz w:val="19"/>
          <w:szCs w:val="19"/>
          <w:bdr w:val="none" w:color="auto" w:sz="0" w:space="0"/>
          <w:shd w:val="clear" w:fill="FFFFFF"/>
        </w:rPr>
        <w:t>，各招生学院根据考生的初试成绩以及其它能反映考生综合素质情况等因素，择优遴选进入复试的考生，并发出复试通知，请考生及时查看复试通知，并在各招生学院规定的时间内回复（最长不超过</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小时），不及时回复的视为自动放弃，取消其复试资格。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420"/>
        <w:jc w:val="left"/>
        <w:rPr>
          <w:sz w:val="16"/>
          <w:szCs w:val="16"/>
        </w:rPr>
      </w:pPr>
      <w:r>
        <w:rPr>
          <w:rStyle w:val="6"/>
          <w:rFonts w:hint="eastAsia" w:ascii="仿宋" w:hAnsi="仿宋" w:eastAsia="仿宋" w:cs="仿宋"/>
          <w:i w:val="0"/>
          <w:iCs w:val="0"/>
          <w:caps w:val="0"/>
          <w:color w:val="000000"/>
          <w:spacing w:val="0"/>
          <w:sz w:val="21"/>
          <w:szCs w:val="21"/>
          <w:bdr w:val="none" w:color="auto" w:sz="0" w:space="0"/>
          <w:shd w:val="clear" w:fill="FFFFFF"/>
        </w:rPr>
        <w:t>三、复试安排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我校</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年硕士研究生招生复试将采取</w:t>
      </w:r>
      <w:r>
        <w:rPr>
          <w:rStyle w:val="6"/>
          <w:rFonts w:hint="eastAsia" w:ascii="仿宋" w:hAnsi="仿宋" w:eastAsia="仿宋" w:cs="仿宋"/>
          <w:i w:val="0"/>
          <w:iCs w:val="0"/>
          <w:caps w:val="0"/>
          <w:color w:val="000000"/>
          <w:spacing w:val="0"/>
          <w:sz w:val="19"/>
          <w:szCs w:val="19"/>
          <w:bdr w:val="none" w:color="auto" w:sz="0" w:space="0"/>
          <w:shd w:val="clear" w:fill="FFFFFF"/>
        </w:rPr>
        <w:t>线下（现场）</w:t>
      </w:r>
      <w:r>
        <w:rPr>
          <w:rFonts w:hint="eastAsia" w:ascii="仿宋" w:hAnsi="仿宋" w:eastAsia="仿宋" w:cs="仿宋"/>
          <w:i w:val="0"/>
          <w:iCs w:val="0"/>
          <w:caps w:val="0"/>
          <w:color w:val="000000"/>
          <w:spacing w:val="0"/>
          <w:sz w:val="19"/>
          <w:szCs w:val="19"/>
          <w:bdr w:val="none" w:color="auto" w:sz="0" w:space="0"/>
          <w:shd w:val="clear" w:fill="FFFFFF"/>
        </w:rPr>
        <w:t>复试方式进行，</w:t>
      </w:r>
      <w:r>
        <w:rPr>
          <w:rStyle w:val="6"/>
          <w:rFonts w:hint="eastAsia" w:ascii="仿宋" w:hAnsi="仿宋" w:eastAsia="仿宋" w:cs="仿宋"/>
          <w:i w:val="0"/>
          <w:iCs w:val="0"/>
          <w:caps w:val="0"/>
          <w:color w:val="000000"/>
          <w:spacing w:val="0"/>
          <w:sz w:val="19"/>
          <w:szCs w:val="19"/>
          <w:bdr w:val="none" w:color="auto" w:sz="0" w:space="0"/>
          <w:shd w:val="clear" w:fill="FFFFFF"/>
        </w:rPr>
        <w:t>即接到复试通知的考生要来到学校进行复试。</w:t>
      </w:r>
      <w:r>
        <w:rPr>
          <w:rFonts w:hint="eastAsia" w:ascii="仿宋" w:hAnsi="仿宋" w:eastAsia="仿宋" w:cs="仿宋"/>
          <w:i w:val="0"/>
          <w:iCs w:val="0"/>
          <w:caps w:val="0"/>
          <w:color w:val="000000"/>
          <w:spacing w:val="0"/>
          <w:sz w:val="19"/>
          <w:szCs w:val="19"/>
          <w:bdr w:val="none" w:color="auto" w:sz="0" w:space="0"/>
          <w:shd w:val="clear" w:fill="FFFFFF"/>
        </w:rPr>
        <w:t>请获得复试资格的调剂考生按照《昆明学院</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年硕士研究生招生复试工作实施方案》和招生学院要求做好相应准备，提交相关审核材料，并根据学院安排参加复试。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复试地点：昆明学院洋浦校区</w:t>
      </w:r>
      <w:r>
        <w:rPr>
          <w:rFonts w:hint="eastAsia" w:ascii="仿宋" w:hAnsi="仿宋" w:eastAsia="仿宋" w:cs="仿宋"/>
          <w:i w:val="0"/>
          <w:iCs w:val="0"/>
          <w:caps w:val="0"/>
          <w:color w:val="000000"/>
          <w:spacing w:val="0"/>
          <w:sz w:val="19"/>
          <w:szCs w:val="19"/>
          <w:bdr w:val="none" w:color="auto" w:sz="0" w:space="0"/>
          <w:shd w:val="clear" w:fill="FFFFFF"/>
        </w:rPr>
        <w:t>（使用各类地图</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app</w:t>
      </w:r>
      <w:r>
        <w:rPr>
          <w:rFonts w:hint="eastAsia" w:ascii="仿宋" w:hAnsi="仿宋" w:eastAsia="仿宋" w:cs="仿宋"/>
          <w:i w:val="0"/>
          <w:iCs w:val="0"/>
          <w:caps w:val="0"/>
          <w:color w:val="000000"/>
          <w:spacing w:val="0"/>
          <w:sz w:val="19"/>
          <w:szCs w:val="19"/>
          <w:bdr w:val="none" w:color="auto" w:sz="0" w:space="0"/>
          <w:shd w:val="clear" w:fill="FFFFFF"/>
        </w:rPr>
        <w:t>查询具体乘车路线，目的地请输入</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昆明学院洋浦校区（南门））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具体乘车路线如下：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、距离我校最近的地铁站为昆明地铁</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号线羊甫头站，据我校西门为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1.2</w:t>
      </w:r>
      <w:r>
        <w:rPr>
          <w:rFonts w:hint="eastAsia" w:ascii="仿宋" w:hAnsi="仿宋" w:eastAsia="仿宋" w:cs="仿宋"/>
          <w:i w:val="0"/>
          <w:iCs w:val="0"/>
          <w:caps w:val="0"/>
          <w:color w:val="000000"/>
          <w:spacing w:val="0"/>
          <w:sz w:val="19"/>
          <w:szCs w:val="19"/>
          <w:bdr w:val="none" w:color="auto" w:sz="0" w:space="0"/>
          <w:shd w:val="clear" w:fill="FFFFFF"/>
        </w:rPr>
        <w:t>公里，请乘坐昆明地铁的新生依照地铁运行图换乘</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号线至羊甫头站下车，</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D</w:t>
      </w:r>
      <w:r>
        <w:rPr>
          <w:rFonts w:hint="eastAsia" w:ascii="仿宋" w:hAnsi="仿宋" w:eastAsia="仿宋" w:cs="仿宋"/>
          <w:i w:val="0"/>
          <w:iCs w:val="0"/>
          <w:caps w:val="0"/>
          <w:color w:val="000000"/>
          <w:spacing w:val="0"/>
          <w:sz w:val="19"/>
          <w:szCs w:val="19"/>
          <w:bdr w:val="none" w:color="auto" w:sz="0" w:space="0"/>
          <w:shd w:val="clear" w:fill="FFFFFF"/>
        </w:rPr>
        <w:t>出站口出站；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、自驾车前往学校报到的，沿</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G80</w:t>
      </w:r>
      <w:r>
        <w:rPr>
          <w:rFonts w:hint="eastAsia" w:ascii="仿宋" w:hAnsi="仿宋" w:eastAsia="仿宋" w:cs="仿宋"/>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G78 </w:t>
      </w:r>
      <w:r>
        <w:rPr>
          <w:rFonts w:hint="eastAsia" w:ascii="仿宋" w:hAnsi="仿宋" w:eastAsia="仿宋" w:cs="仿宋"/>
          <w:i w:val="0"/>
          <w:iCs w:val="0"/>
          <w:caps w:val="0"/>
          <w:color w:val="000000"/>
          <w:spacing w:val="0"/>
          <w:sz w:val="19"/>
          <w:szCs w:val="19"/>
          <w:bdr w:val="none" w:color="auto" w:sz="0" w:space="0"/>
          <w:shd w:val="clear" w:fill="FFFFFF"/>
        </w:rPr>
        <w:t>高速公路（昆汕高速）在鸣泉村立交下高速，进入云大西路后向东直行即到昆明学院；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、乘坐飞机抵达昆明的新生可乘坐地铁</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w:t>
      </w:r>
      <w:r>
        <w:rPr>
          <w:rFonts w:hint="eastAsia" w:ascii="仿宋" w:hAnsi="仿宋" w:eastAsia="仿宋" w:cs="仿宋"/>
          <w:i w:val="0"/>
          <w:iCs w:val="0"/>
          <w:caps w:val="0"/>
          <w:color w:val="000000"/>
          <w:spacing w:val="0"/>
          <w:sz w:val="19"/>
          <w:szCs w:val="19"/>
          <w:bdr w:val="none" w:color="auto" w:sz="0" w:space="0"/>
          <w:shd w:val="clear" w:fill="FFFFFF"/>
        </w:rPr>
        <w:t>号线至菊华站，换乘地铁</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号线至羊甫头站下车步行进校。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研究生部招生办公室：</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75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联系电话：</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0871-65098140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75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网址：</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https://yjs.kmu.edu.cn/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100" w:afterAutospacing="0" w:line="300" w:lineRule="atLeast"/>
        <w:ind w:left="0" w:right="0" w:firstLine="420"/>
        <w:jc w:val="left"/>
        <w:rPr>
          <w:sz w:val="16"/>
          <w:szCs w:val="16"/>
        </w:rPr>
      </w:pPr>
      <w:bookmarkStart w:id="0" w:name="_Hlk38264528"/>
      <w:bookmarkEnd w:id="0"/>
      <w:r>
        <w:rPr>
          <w:rStyle w:val="6"/>
          <w:rFonts w:ascii="黑体" w:hAnsi="宋体" w:eastAsia="黑体" w:cs="黑体"/>
          <w:i w:val="0"/>
          <w:iCs w:val="0"/>
          <w:caps w:val="0"/>
          <w:color w:val="000000"/>
          <w:spacing w:val="0"/>
          <w:sz w:val="19"/>
          <w:szCs w:val="19"/>
          <w:bdr w:val="none" w:color="auto" w:sz="0" w:space="0"/>
        </w:rPr>
        <w:t>各研究生招生学院接收调剂专业和联系方式：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100" w:afterAutospacing="0" w:line="300" w:lineRule="atLeast"/>
        <w:ind w:left="0" w:right="0" w:firstLine="420"/>
        <w:rPr>
          <w:sz w:val="16"/>
          <w:szCs w:val="16"/>
        </w:rPr>
      </w:pPr>
      <w:r>
        <w:rPr>
          <w:rStyle w:val="6"/>
          <w:rFonts w:hint="eastAsia" w:ascii="黑体" w:hAnsi="宋体" w:eastAsia="黑体" w:cs="黑体"/>
          <w:i w:val="0"/>
          <w:iCs w:val="0"/>
          <w:caps w:val="0"/>
          <w:color w:val="000000"/>
          <w:spacing w:val="0"/>
          <w:sz w:val="16"/>
          <w:szCs w:val="16"/>
          <w:bdr w:val="none" w:color="auto" w:sz="0" w:space="0"/>
        </w:rPr>
        <w:t>学术学位</w:t>
      </w:r>
    </w:p>
    <w:tbl>
      <w:tblPr>
        <w:tblW w:w="66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40"/>
        <w:gridCol w:w="1425"/>
        <w:gridCol w:w="540"/>
        <w:gridCol w:w="2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22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bookmarkStart w:id="1" w:name="_Hlk38266374"/>
            <w:bookmarkEnd w:id="1"/>
            <w:r>
              <w:rPr>
                <w:rStyle w:val="6"/>
                <w:rFonts w:hint="eastAsia" w:ascii="宋体" w:hAnsi="宋体" w:eastAsia="宋体" w:cs="宋体"/>
                <w:color w:val="000000"/>
                <w:sz w:val="16"/>
                <w:szCs w:val="16"/>
                <w:bdr w:val="none" w:color="auto" w:sz="0" w:space="0"/>
              </w:rPr>
              <w:t>招生专业</w:t>
            </w:r>
            <w:r>
              <w:rPr>
                <w:rStyle w:val="6"/>
                <w:rFonts w:hint="default" w:ascii="Times New Roman" w:hAnsi="Times New Roman" w:cs="Times New Roman"/>
                <w:color w:val="000000"/>
                <w:sz w:val="16"/>
                <w:szCs w:val="16"/>
                <w:bdr w:val="none" w:color="auto" w:sz="0" w:space="0"/>
                <w:lang w:val="en-US"/>
              </w:rPr>
              <w:t>(</w:t>
            </w:r>
            <w:r>
              <w:rPr>
                <w:rStyle w:val="6"/>
                <w:rFonts w:hint="eastAsia" w:ascii="宋体" w:hAnsi="宋体" w:eastAsia="宋体" w:cs="宋体"/>
                <w:color w:val="000000"/>
                <w:sz w:val="16"/>
                <w:szCs w:val="16"/>
                <w:bdr w:val="none" w:color="auto" w:sz="0" w:space="0"/>
              </w:rPr>
              <w:t>全日制</w:t>
            </w:r>
            <w:r>
              <w:rPr>
                <w:rStyle w:val="6"/>
                <w:rFonts w:hint="default" w:ascii="Times New Roman" w:hAnsi="Times New Roman" w:cs="Times New Roman"/>
                <w:color w:val="000000"/>
                <w:sz w:val="16"/>
                <w:szCs w:val="16"/>
                <w:bdr w:val="none" w:color="auto" w:sz="0" w:space="0"/>
                <w:lang w:val="en-US"/>
              </w:rPr>
              <w:t>)</w:t>
            </w:r>
          </w:p>
        </w:tc>
        <w:tc>
          <w:tcPr>
            <w:tcW w:w="13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招生学院</w:t>
            </w:r>
          </w:p>
        </w:tc>
        <w:tc>
          <w:tcPr>
            <w:tcW w:w="5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联系人</w:t>
            </w:r>
          </w:p>
        </w:tc>
        <w:tc>
          <w:tcPr>
            <w:tcW w:w="20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71"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050101</w:t>
            </w:r>
            <w:r>
              <w:rPr>
                <w:rFonts w:hint="eastAsia" w:ascii="宋体" w:hAnsi="宋体" w:eastAsia="宋体" w:cs="宋体"/>
                <w:color w:val="000000"/>
                <w:sz w:val="15"/>
                <w:szCs w:val="15"/>
                <w:bdr w:val="none" w:color="auto" w:sz="0" w:space="0"/>
              </w:rPr>
              <w:t>文艺学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050102</w:t>
            </w:r>
            <w:r>
              <w:rPr>
                <w:rFonts w:hint="eastAsia" w:ascii="宋体" w:hAnsi="宋体" w:eastAsia="宋体" w:cs="宋体"/>
                <w:color w:val="000000"/>
                <w:sz w:val="15"/>
                <w:szCs w:val="15"/>
                <w:bdr w:val="none" w:color="auto" w:sz="0" w:space="0"/>
              </w:rPr>
              <w:t>语言学及应用语言学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050105</w:t>
            </w:r>
            <w:r>
              <w:rPr>
                <w:rFonts w:hint="eastAsia" w:ascii="宋体" w:hAnsi="宋体" w:eastAsia="宋体" w:cs="宋体"/>
                <w:color w:val="000000"/>
                <w:sz w:val="15"/>
                <w:szCs w:val="15"/>
                <w:bdr w:val="none" w:color="auto" w:sz="0" w:space="0"/>
              </w:rPr>
              <w:t>中国古代文学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050106</w:t>
            </w:r>
            <w:r>
              <w:rPr>
                <w:rFonts w:hint="eastAsia" w:ascii="宋体" w:hAnsi="宋体" w:eastAsia="宋体" w:cs="宋体"/>
                <w:color w:val="000000"/>
                <w:sz w:val="15"/>
                <w:szCs w:val="15"/>
                <w:bdr w:val="none" w:color="auto" w:sz="0" w:space="0"/>
              </w:rPr>
              <w:t>中国现当代文学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050107</w:t>
            </w:r>
            <w:r>
              <w:rPr>
                <w:rFonts w:hint="eastAsia" w:ascii="宋体" w:hAnsi="宋体" w:eastAsia="宋体" w:cs="宋体"/>
                <w:color w:val="000000"/>
                <w:sz w:val="15"/>
                <w:szCs w:val="15"/>
                <w:bdr w:val="none" w:color="auto" w:sz="0" w:space="0"/>
              </w:rPr>
              <w:t>中国少数民族语言文学</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人文学院</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陈老师</w:t>
            </w:r>
          </w:p>
        </w:tc>
        <w:tc>
          <w:tcPr>
            <w:tcW w:w="20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333333"/>
                <w:sz w:val="15"/>
                <w:szCs w:val="15"/>
                <w:bdr w:val="none" w:color="auto" w:sz="0" w:space="0"/>
              </w:rPr>
              <w:t>电话：</w:t>
            </w:r>
            <w:r>
              <w:rPr>
                <w:rFonts w:hint="default" w:ascii="Times New Roman" w:hAnsi="Times New Roman" w:cs="Times New Roman"/>
                <w:color w:val="333333"/>
                <w:sz w:val="15"/>
                <w:szCs w:val="15"/>
                <w:bdr w:val="none" w:color="auto" w:sz="0" w:space="0"/>
                <w:lang w:val="en-US"/>
              </w:rPr>
              <w:t>0871-65098393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070201</w:t>
            </w:r>
            <w:r>
              <w:rPr>
                <w:rFonts w:hint="eastAsia" w:ascii="宋体" w:hAnsi="宋体" w:eastAsia="宋体" w:cs="宋体"/>
                <w:color w:val="000000"/>
                <w:sz w:val="15"/>
                <w:szCs w:val="15"/>
                <w:bdr w:val="none" w:color="auto" w:sz="0" w:space="0"/>
              </w:rPr>
              <w:t>理论物理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070205</w:t>
            </w:r>
            <w:r>
              <w:rPr>
                <w:rFonts w:hint="eastAsia" w:ascii="宋体" w:hAnsi="宋体" w:eastAsia="宋体" w:cs="宋体"/>
                <w:color w:val="000000"/>
                <w:sz w:val="15"/>
                <w:szCs w:val="15"/>
                <w:bdr w:val="none" w:color="auto" w:sz="0" w:space="0"/>
              </w:rPr>
              <w:t>凝聚态物理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070207</w:t>
            </w:r>
            <w:r>
              <w:rPr>
                <w:rFonts w:hint="eastAsia" w:ascii="宋体" w:hAnsi="宋体" w:eastAsia="宋体" w:cs="宋体"/>
                <w:color w:val="000000"/>
                <w:sz w:val="15"/>
                <w:szCs w:val="15"/>
                <w:bdr w:val="none" w:color="auto" w:sz="0" w:space="0"/>
              </w:rPr>
              <w:t>光学</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物理科学与技术学院</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杨老师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向老师</w:t>
            </w:r>
          </w:p>
        </w:tc>
        <w:tc>
          <w:tcPr>
            <w:tcW w:w="20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5"/>
                <w:szCs w:val="15"/>
                <w:bdr w:val="none" w:color="auto" w:sz="0" w:space="0"/>
              </w:rPr>
              <w:t>电话：</w:t>
            </w:r>
            <w:r>
              <w:rPr>
                <w:rFonts w:hint="default" w:ascii="Times New Roman" w:hAnsi="Times New Roman" w:cs="Times New Roman"/>
                <w:color w:val="000000"/>
                <w:sz w:val="16"/>
                <w:szCs w:val="16"/>
                <w:bdr w:val="none" w:color="auto" w:sz="0" w:space="0"/>
                <w:lang w:val="en-US"/>
              </w:rPr>
              <w:t>0871-65090970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40"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070101 </w:t>
            </w:r>
            <w:r>
              <w:rPr>
                <w:rFonts w:hint="eastAsia" w:ascii="宋体" w:hAnsi="宋体" w:eastAsia="宋体" w:cs="宋体"/>
                <w:color w:val="000000"/>
                <w:sz w:val="15"/>
                <w:szCs w:val="15"/>
                <w:bdr w:val="none" w:color="auto" w:sz="0" w:space="0"/>
              </w:rPr>
              <w:t>基础数学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070104 </w:t>
            </w:r>
            <w:r>
              <w:rPr>
                <w:rFonts w:hint="eastAsia" w:ascii="宋体" w:hAnsi="宋体" w:eastAsia="宋体" w:cs="宋体"/>
                <w:color w:val="000000"/>
                <w:sz w:val="15"/>
                <w:szCs w:val="15"/>
                <w:bdr w:val="none" w:color="auto" w:sz="0" w:space="0"/>
              </w:rPr>
              <w:t>应用数学</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数学学院</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冯老师</w:t>
            </w:r>
          </w:p>
        </w:tc>
        <w:tc>
          <w:tcPr>
            <w:tcW w:w="20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电话：</w:t>
            </w:r>
            <w:r>
              <w:rPr>
                <w:rFonts w:hint="default" w:ascii="Times New Roman" w:hAnsi="Times New Roman" w:cs="Times New Roman"/>
                <w:color w:val="000000"/>
                <w:sz w:val="16"/>
                <w:szCs w:val="16"/>
                <w:bdr w:val="none" w:color="auto" w:sz="0" w:space="0"/>
                <w:lang w:val="en-US"/>
              </w:rPr>
              <w:t>0871-65098624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100" w:afterAutospacing="0" w:line="300" w:lineRule="atLeast"/>
        <w:ind w:left="0" w:right="0" w:firstLine="420"/>
        <w:rPr>
          <w:sz w:val="16"/>
          <w:szCs w:val="16"/>
        </w:rPr>
      </w:pPr>
      <w:r>
        <w:rPr>
          <w:rStyle w:val="6"/>
          <w:rFonts w:hint="eastAsia" w:ascii="黑体" w:hAnsi="宋体" w:eastAsia="黑体" w:cs="黑体"/>
          <w:i w:val="0"/>
          <w:iCs w:val="0"/>
          <w:caps w:val="0"/>
          <w:color w:val="000000"/>
          <w:spacing w:val="0"/>
          <w:sz w:val="16"/>
          <w:szCs w:val="16"/>
          <w:bdr w:val="none" w:color="auto" w:sz="0" w:space="0"/>
        </w:rPr>
        <w:t>专业学位</w:t>
      </w:r>
    </w:p>
    <w:tbl>
      <w:tblPr>
        <w:tblW w:w="66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345"/>
        <w:gridCol w:w="1369"/>
        <w:gridCol w:w="882"/>
        <w:gridCol w:w="20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22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招生专业</w:t>
            </w:r>
            <w:r>
              <w:rPr>
                <w:rStyle w:val="6"/>
                <w:rFonts w:hint="default" w:ascii="Times New Roman" w:hAnsi="Times New Roman" w:cs="Times New Roman"/>
                <w:color w:val="000000"/>
                <w:sz w:val="16"/>
                <w:szCs w:val="16"/>
                <w:bdr w:val="none" w:color="auto" w:sz="0" w:space="0"/>
                <w:lang w:val="en-US"/>
              </w:rPr>
              <w:t>(</w:t>
            </w:r>
            <w:r>
              <w:rPr>
                <w:rStyle w:val="6"/>
                <w:rFonts w:hint="eastAsia" w:ascii="宋体" w:hAnsi="宋体" w:eastAsia="宋体" w:cs="宋体"/>
                <w:color w:val="000000"/>
                <w:sz w:val="16"/>
                <w:szCs w:val="16"/>
                <w:bdr w:val="none" w:color="auto" w:sz="0" w:space="0"/>
              </w:rPr>
              <w:t>全日制</w:t>
            </w:r>
            <w:r>
              <w:rPr>
                <w:rStyle w:val="6"/>
                <w:rFonts w:hint="default" w:ascii="Times New Roman" w:hAnsi="Times New Roman" w:cs="Times New Roman"/>
                <w:color w:val="000000"/>
                <w:sz w:val="16"/>
                <w:szCs w:val="16"/>
                <w:bdr w:val="none" w:color="auto" w:sz="0" w:space="0"/>
                <w:lang w:val="en-US"/>
              </w:rPr>
              <w:t>)</w:t>
            </w:r>
          </w:p>
        </w:tc>
        <w:tc>
          <w:tcPr>
            <w:tcW w:w="13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招生学院</w:t>
            </w:r>
          </w:p>
        </w:tc>
        <w:tc>
          <w:tcPr>
            <w:tcW w:w="8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联系人</w:t>
            </w:r>
          </w:p>
        </w:tc>
        <w:tc>
          <w:tcPr>
            <w:tcW w:w="19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咨询方式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0"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095132</w:t>
            </w:r>
            <w:r>
              <w:rPr>
                <w:rFonts w:hint="eastAsia" w:ascii="宋体" w:hAnsi="宋体" w:eastAsia="宋体" w:cs="宋体"/>
                <w:color w:val="000000"/>
                <w:sz w:val="15"/>
                <w:szCs w:val="15"/>
                <w:bdr w:val="none" w:color="auto" w:sz="0" w:space="0"/>
              </w:rPr>
              <w:t>资源利用与植物保护</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农学与生命科学学院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裴老师</w:t>
            </w:r>
          </w:p>
        </w:tc>
        <w:tc>
          <w:tcPr>
            <w:tcW w:w="19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5"/>
                <w:szCs w:val="15"/>
                <w:bdr w:val="none" w:color="auto" w:sz="0" w:space="0"/>
              </w:rPr>
              <w:t>电话：</w:t>
            </w:r>
            <w:r>
              <w:rPr>
                <w:rFonts w:hint="default" w:ascii="Times New Roman" w:hAnsi="Times New Roman" w:cs="Times New Roman"/>
                <w:color w:val="000000"/>
                <w:sz w:val="15"/>
                <w:szCs w:val="15"/>
                <w:bdr w:val="none" w:color="auto" w:sz="0" w:space="0"/>
                <w:lang w:val="en-US"/>
              </w:rPr>
              <w:t>0871-65098689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50"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085600</w:t>
            </w:r>
            <w:r>
              <w:rPr>
                <w:rFonts w:hint="eastAsia" w:ascii="宋体" w:hAnsi="宋体" w:eastAsia="宋体" w:cs="宋体"/>
                <w:color w:val="000000"/>
                <w:sz w:val="15"/>
                <w:szCs w:val="15"/>
                <w:bdr w:val="none" w:color="auto" w:sz="0" w:space="0"/>
              </w:rPr>
              <w:t>材料与化工</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化学化工学院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李老师</w:t>
            </w:r>
          </w:p>
        </w:tc>
        <w:tc>
          <w:tcPr>
            <w:tcW w:w="19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5"/>
                <w:szCs w:val="15"/>
                <w:bdr w:val="none" w:color="auto" w:sz="0" w:space="0"/>
              </w:rPr>
              <w:t>电话：</w:t>
            </w:r>
            <w:r>
              <w:rPr>
                <w:rFonts w:hint="default" w:ascii="Times New Roman" w:hAnsi="Times New Roman" w:cs="Times New Roman"/>
                <w:color w:val="000000"/>
                <w:sz w:val="15"/>
                <w:szCs w:val="15"/>
                <w:bdr w:val="none" w:color="auto" w:sz="0" w:space="0"/>
                <w:lang w:val="en-US"/>
              </w:rPr>
              <w:t>0871- 65098478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0"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025400</w:t>
            </w:r>
            <w:r>
              <w:rPr>
                <w:rFonts w:hint="eastAsia" w:ascii="宋体" w:hAnsi="宋体" w:eastAsia="宋体" w:cs="宋体"/>
                <w:color w:val="000000"/>
                <w:sz w:val="15"/>
                <w:szCs w:val="15"/>
                <w:bdr w:val="none" w:color="auto" w:sz="0" w:space="0"/>
              </w:rPr>
              <w:t>国际商务</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经济管理学院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郑老师</w:t>
            </w:r>
          </w:p>
        </w:tc>
        <w:tc>
          <w:tcPr>
            <w:tcW w:w="19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5"/>
                <w:szCs w:val="15"/>
                <w:bdr w:val="none" w:color="auto" w:sz="0" w:space="0"/>
              </w:rPr>
              <w:t>电话：</w:t>
            </w:r>
            <w:r>
              <w:rPr>
                <w:rFonts w:hint="default" w:ascii="Times New Roman" w:hAnsi="Times New Roman" w:cs="Times New Roman"/>
                <w:color w:val="000000"/>
                <w:sz w:val="15"/>
                <w:szCs w:val="15"/>
                <w:bdr w:val="none" w:color="auto" w:sz="0" w:space="0"/>
                <w:lang w:val="en-US"/>
              </w:rPr>
              <w:t>0871-65098240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0"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045115 </w:t>
            </w:r>
            <w:r>
              <w:rPr>
                <w:rFonts w:hint="eastAsia" w:ascii="宋体" w:hAnsi="宋体" w:eastAsia="宋体" w:cs="宋体"/>
                <w:color w:val="000000"/>
                <w:sz w:val="15"/>
                <w:szCs w:val="15"/>
                <w:bdr w:val="none" w:color="auto" w:sz="0" w:space="0"/>
              </w:rPr>
              <w:t>小学教育</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教师教育学院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田老师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常老师</w:t>
            </w:r>
          </w:p>
        </w:tc>
        <w:tc>
          <w:tcPr>
            <w:tcW w:w="19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5"/>
                <w:szCs w:val="15"/>
                <w:bdr w:val="none" w:color="auto" w:sz="0" w:space="0"/>
              </w:rPr>
              <w:t>电话：</w:t>
            </w:r>
            <w:r>
              <w:rPr>
                <w:rFonts w:hint="default" w:ascii="Times New Roman" w:hAnsi="Times New Roman" w:cs="Times New Roman"/>
                <w:color w:val="000000"/>
                <w:sz w:val="15"/>
                <w:szCs w:val="15"/>
                <w:bdr w:val="none" w:color="auto" w:sz="0" w:space="0"/>
                <w:lang w:val="en-US"/>
              </w:rPr>
              <w:t>0871-65098367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0"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045118 </w:t>
            </w:r>
            <w:r>
              <w:rPr>
                <w:rFonts w:hint="eastAsia" w:ascii="宋体" w:hAnsi="宋体" w:eastAsia="宋体" w:cs="宋体"/>
                <w:color w:val="000000"/>
                <w:sz w:val="15"/>
                <w:szCs w:val="15"/>
                <w:bdr w:val="none" w:color="auto" w:sz="0" w:space="0"/>
              </w:rPr>
              <w:t>学前教育</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学前与特殊教育学院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马老师</w:t>
            </w:r>
          </w:p>
        </w:tc>
        <w:tc>
          <w:tcPr>
            <w:tcW w:w="19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电话：</w:t>
            </w:r>
            <w:r>
              <w:rPr>
                <w:rFonts w:hint="default" w:ascii="Times New Roman" w:hAnsi="Times New Roman" w:cs="Times New Roman"/>
                <w:color w:val="000000"/>
                <w:sz w:val="16"/>
                <w:szCs w:val="16"/>
                <w:bdr w:val="none" w:color="auto" w:sz="0" w:space="0"/>
                <w:lang w:val="en-US"/>
              </w:rPr>
              <w:t>0871-65098984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0"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045201 </w:t>
            </w:r>
            <w:r>
              <w:rPr>
                <w:rFonts w:hint="eastAsia" w:ascii="宋体" w:hAnsi="宋体" w:eastAsia="宋体" w:cs="宋体"/>
                <w:color w:val="000000"/>
                <w:sz w:val="15"/>
                <w:szCs w:val="15"/>
                <w:bdr w:val="none" w:color="auto" w:sz="0" w:space="0"/>
              </w:rPr>
              <w:t>体育教学</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体育学院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王老师</w:t>
            </w:r>
          </w:p>
        </w:tc>
        <w:tc>
          <w:tcPr>
            <w:tcW w:w="19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5"/>
                <w:szCs w:val="15"/>
                <w:bdr w:val="none" w:color="auto" w:sz="0" w:space="0"/>
              </w:rPr>
              <w:t>电话：</w:t>
            </w:r>
            <w:r>
              <w:rPr>
                <w:rFonts w:hint="default" w:ascii="Times New Roman" w:hAnsi="Times New Roman" w:cs="Times New Roman"/>
                <w:color w:val="000000"/>
                <w:sz w:val="16"/>
                <w:szCs w:val="16"/>
                <w:bdr w:val="none" w:color="auto" w:sz="0" w:space="0"/>
                <w:lang w:val="en-US"/>
              </w:rPr>
              <w:t>0871-65098228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0"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085400 </w:t>
            </w:r>
            <w:r>
              <w:rPr>
                <w:rFonts w:hint="eastAsia" w:ascii="宋体" w:hAnsi="宋体" w:eastAsia="宋体" w:cs="宋体"/>
                <w:color w:val="000000"/>
                <w:sz w:val="15"/>
                <w:szCs w:val="15"/>
                <w:bdr w:val="none" w:color="auto" w:sz="0" w:space="0"/>
              </w:rPr>
              <w:t>电子信息</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信息工程学院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邓老师</w:t>
            </w:r>
          </w:p>
        </w:tc>
        <w:tc>
          <w:tcPr>
            <w:tcW w:w="19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5"/>
                <w:szCs w:val="15"/>
                <w:bdr w:val="none" w:color="auto" w:sz="0" w:space="0"/>
              </w:rPr>
              <w:t>电话：</w:t>
            </w:r>
            <w:r>
              <w:rPr>
                <w:rFonts w:hint="default" w:ascii="Times New Roman" w:hAnsi="Times New Roman" w:cs="Times New Roman"/>
                <w:color w:val="000000"/>
                <w:sz w:val="16"/>
                <w:szCs w:val="16"/>
                <w:bdr w:val="none" w:color="auto" w:sz="0" w:space="0"/>
                <w:lang w:val="en-US"/>
              </w:rPr>
              <w:t>0871-</w:t>
            </w:r>
            <w:r>
              <w:rPr>
                <w:rFonts w:hint="default" w:ascii="Times New Roman" w:hAnsi="Times New Roman" w:cs="Times New Roman"/>
                <w:color w:val="000000"/>
                <w:sz w:val="15"/>
                <w:szCs w:val="15"/>
                <w:bdr w:val="none" w:color="auto" w:sz="0" w:space="0"/>
                <w:lang w:val="en-US"/>
              </w:rPr>
              <w:t>65098420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50"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086000 </w:t>
            </w:r>
            <w:r>
              <w:rPr>
                <w:rFonts w:hint="eastAsia" w:ascii="宋体" w:hAnsi="宋体" w:eastAsia="宋体" w:cs="宋体"/>
                <w:color w:val="000000"/>
                <w:sz w:val="15"/>
                <w:szCs w:val="15"/>
                <w:bdr w:val="none" w:color="auto" w:sz="0" w:space="0"/>
              </w:rPr>
              <w:t>生物与医药</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医学院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王老师</w:t>
            </w:r>
          </w:p>
        </w:tc>
        <w:tc>
          <w:tcPr>
            <w:tcW w:w="19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电话：</w:t>
            </w:r>
            <w:r>
              <w:rPr>
                <w:rFonts w:hint="default" w:ascii="Times New Roman" w:hAnsi="Times New Roman" w:cs="Times New Roman"/>
                <w:color w:val="000000"/>
                <w:sz w:val="16"/>
                <w:szCs w:val="16"/>
                <w:bdr w:val="none" w:color="auto" w:sz="0" w:space="0"/>
                <w:lang w:val="en-US"/>
              </w:rPr>
              <w:t>0871-65098538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50" w:hRule="atLeast"/>
          <w:jc w:val="center"/>
        </w:trPr>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125400 </w:t>
            </w:r>
            <w:r>
              <w:rPr>
                <w:rFonts w:hint="eastAsia" w:ascii="宋体" w:hAnsi="宋体" w:eastAsia="宋体" w:cs="宋体"/>
                <w:color w:val="000000"/>
                <w:sz w:val="15"/>
                <w:szCs w:val="15"/>
                <w:bdr w:val="none" w:color="auto" w:sz="0" w:space="0"/>
              </w:rPr>
              <w:t>旅游管理</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旅游学院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周老师</w:t>
            </w:r>
          </w:p>
        </w:tc>
        <w:tc>
          <w:tcPr>
            <w:tcW w:w="19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电话：</w:t>
            </w:r>
            <w:r>
              <w:rPr>
                <w:rFonts w:hint="default" w:ascii="Times New Roman" w:hAnsi="Times New Roman" w:cs="Times New Roman"/>
                <w:color w:val="000000"/>
                <w:sz w:val="16"/>
                <w:szCs w:val="16"/>
                <w:bdr w:val="none" w:color="auto" w:sz="0" w:space="0"/>
                <w:lang w:val="en-US"/>
              </w:rPr>
              <w:t>0871</w:t>
            </w:r>
            <w:r>
              <w:rPr>
                <w:rFonts w:hint="default" w:ascii="Times New Roman" w:hAnsi="Times New Roman" w:cs="Times New Roman"/>
                <w:color w:val="000000"/>
                <w:sz w:val="15"/>
                <w:szCs w:val="15"/>
                <w:bdr w:val="none" w:color="auto" w:sz="0" w:space="0"/>
                <w:lang w:val="en-US"/>
              </w:rPr>
              <w:t>-</w:t>
            </w:r>
            <w:r>
              <w:rPr>
                <w:rFonts w:hint="default" w:ascii="Times New Roman" w:hAnsi="Times New Roman" w:cs="Times New Roman"/>
                <w:color w:val="000000"/>
                <w:sz w:val="16"/>
                <w:szCs w:val="16"/>
                <w:bdr w:val="none" w:color="auto" w:sz="0" w:space="0"/>
                <w:lang w:val="en-US"/>
              </w:rPr>
              <w:t>65098300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420"/>
        <w:jc w:val="both"/>
        <w:rPr>
          <w:sz w:val="16"/>
          <w:szCs w:val="16"/>
        </w:rPr>
      </w:pPr>
      <w:r>
        <w:rPr>
          <w:rStyle w:val="6"/>
          <w:rFonts w:hint="eastAsia" w:ascii="仿宋" w:hAnsi="仿宋" w:eastAsia="仿宋" w:cs="仿宋"/>
          <w:i w:val="0"/>
          <w:iCs w:val="0"/>
          <w:caps w:val="0"/>
          <w:color w:val="000000"/>
          <w:spacing w:val="0"/>
          <w:sz w:val="21"/>
          <w:szCs w:val="21"/>
          <w:bdr w:val="none" w:color="auto" w:sz="0" w:space="0"/>
          <w:shd w:val="clear" w:fill="FFFFFF"/>
        </w:rPr>
        <w:t>四、其他注意事项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．我校会持续更新调剂及复试录取信息，请考生随时关注我校研究生处网站。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2. </w:t>
      </w:r>
      <w:r>
        <w:rPr>
          <w:rFonts w:hint="eastAsia" w:ascii="仿宋" w:hAnsi="仿宋" w:eastAsia="仿宋" w:cs="仿宋"/>
          <w:i w:val="0"/>
          <w:iCs w:val="0"/>
          <w:caps w:val="0"/>
          <w:color w:val="000000"/>
          <w:spacing w:val="0"/>
          <w:sz w:val="19"/>
          <w:szCs w:val="19"/>
          <w:bdr w:val="none" w:color="auto" w:sz="0" w:space="0"/>
          <w:shd w:val="clear" w:fill="FFFFFF"/>
        </w:rPr>
        <w:t>以上内容如与教育部最新政策冲突，我校将按教育部最新政策执行。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3. </w:t>
      </w:r>
      <w:r>
        <w:rPr>
          <w:rStyle w:val="6"/>
          <w:rFonts w:hint="eastAsia" w:ascii="仿宋" w:hAnsi="仿宋" w:eastAsia="仿宋" w:cs="仿宋"/>
          <w:i w:val="0"/>
          <w:iCs w:val="0"/>
          <w:caps w:val="0"/>
          <w:color w:val="000000"/>
          <w:spacing w:val="0"/>
          <w:sz w:val="19"/>
          <w:szCs w:val="19"/>
          <w:bdr w:val="none" w:color="auto" w:sz="0" w:space="0"/>
          <w:shd w:val="clear" w:fill="FFFFFF"/>
        </w:rPr>
        <w:t>我校所有关于研究生招生考试的信息均以官方发布为准，我校未授权任何社会机构、个人及网站发布研究生招生考试相关信息，未举办任何考试培训班，也未委托任何培训机构开展复试培训工作。谨防上当受骗。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right"/>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昆明学院研究生部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right"/>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100" w:afterAutospacing="0" w:line="300" w:lineRule="atLeast"/>
        <w:ind w:left="0" w:right="0" w:firstLine="420"/>
        <w:rPr>
          <w:sz w:val="16"/>
          <w:szCs w:val="16"/>
        </w:rPr>
      </w:pPr>
      <w:r>
        <w:rPr>
          <w:rFonts w:hint="eastAsia" w:ascii="微软雅黑" w:hAnsi="微软雅黑" w:eastAsia="微软雅黑" w:cs="微软雅黑"/>
          <w:i w:val="0"/>
          <w:iCs w:val="0"/>
          <w:caps w:val="0"/>
          <w:color w:val="666666"/>
          <w:spacing w:val="0"/>
          <w:sz w:val="16"/>
          <w:szCs w:val="16"/>
          <w:bdr w:val="none" w:color="auto" w:sz="0" w:space="0"/>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5015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2023-05-14T02:17:25Z</dcterms:created>
  <dc:creator>Administrator</dc:creator>
  <cp:lastModifiedBy>王英</cp:lastModifiedBy>
  <dcterms:modified xsi:type="dcterms:W3CDTF">2023-05-14T02:17:34Z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AAE880E7622A4FA7B60229BD649CF9C7</vt:lpwstr>
  </property>
</Properties>
</file>