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bCs w:val="0"/>
          <w:i w:val="0"/>
          <w:iCs w:val="0"/>
          <w:caps w:val="0"/>
          <w:color w:val="000000"/>
          <w:spacing w:val="0"/>
        </w:rPr>
      </w:pPr>
      <w:bookmarkStart w:id="0" w:name="_GoBack"/>
      <w:r>
        <w:rPr>
          <w:rFonts w:hint="eastAsia" w:ascii="微软雅黑" w:hAnsi="微软雅黑" w:eastAsia="微软雅黑" w:cs="微软雅黑"/>
          <w:b w:val="0"/>
          <w:bCs w:val="0"/>
          <w:i w:val="0"/>
          <w:iCs w:val="0"/>
          <w:caps w:val="0"/>
          <w:color w:val="000000"/>
          <w:spacing w:val="0"/>
          <w:bdr w:val="none" w:color="auto" w:sz="0" w:space="0"/>
          <w:shd w:val="clear" w:fill="FFFFFF"/>
        </w:rPr>
        <w:t>关于公布我校2023年硕士研究生招生一志愿复试分数线及上线考生名单的通知</w:t>
      </w:r>
      <w:bookmarkEnd w:id="0"/>
    </w:p>
    <w:p>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2023-03-21 研招办 点击：[24444]</w:t>
      </w:r>
    </w:p>
    <w:p>
      <w:pPr>
        <w:pStyle w:val="3"/>
        <w:keepNext w:val="0"/>
        <w:keepLines w:val="0"/>
        <w:widowControl/>
        <w:suppressLineNumbers w:val="0"/>
        <w:spacing w:before="150" w:beforeAutospacing="0" w:after="150" w:afterAutospacing="0" w:line="336" w:lineRule="atLeast"/>
        <w:ind w:left="0" w:right="0" w:firstLine="0"/>
        <w:jc w:val="left"/>
        <w:rPr>
          <w:rFonts w:ascii="微软雅黑" w:hAnsi="微软雅黑" w:eastAsia="微软雅黑" w:cs="微软雅黑"/>
          <w:b/>
          <w:bCs/>
          <w:color w:val="666666"/>
          <w:sz w:val="28"/>
          <w:szCs w:val="28"/>
        </w:rPr>
      </w:pPr>
      <w:r>
        <w:rPr>
          <w:rFonts w:hint="eastAsia" w:ascii="微软雅黑" w:hAnsi="微软雅黑" w:eastAsia="微软雅黑" w:cs="微软雅黑"/>
          <w:b/>
          <w:bCs/>
          <w:i w:val="0"/>
          <w:iCs w:val="0"/>
          <w:caps w:val="0"/>
          <w:color w:val="666666"/>
          <w:spacing w:val="0"/>
          <w:sz w:val="28"/>
          <w:szCs w:val="28"/>
          <w:shd w:val="clear" w:fill="FFFFFF"/>
        </w:rPr>
        <w:t>各位考生：</w:t>
      </w:r>
    </w:p>
    <w:p>
      <w:pPr>
        <w:pStyle w:val="3"/>
        <w:keepNext w:val="0"/>
        <w:keepLines w:val="0"/>
        <w:widowControl/>
        <w:suppressLineNumbers w:val="0"/>
        <w:spacing w:before="150" w:beforeAutospacing="0" w:after="150" w:afterAutospacing="0" w:line="336" w:lineRule="atLeast"/>
        <w:ind w:left="0" w:right="0" w:firstLine="420"/>
        <w:jc w:val="left"/>
        <w:rPr>
          <w:rFonts w:hint="eastAsia" w:ascii="微软雅黑" w:hAnsi="微软雅黑" w:eastAsia="微软雅黑" w:cs="微软雅黑"/>
          <w:color w:val="666666"/>
          <w:sz w:val="28"/>
          <w:szCs w:val="28"/>
        </w:rPr>
      </w:pPr>
      <w:r>
        <w:rPr>
          <w:rFonts w:hint="eastAsia" w:ascii="微软雅黑" w:hAnsi="微软雅黑" w:eastAsia="微软雅黑" w:cs="微软雅黑"/>
          <w:i w:val="0"/>
          <w:iCs w:val="0"/>
          <w:caps w:val="0"/>
          <w:color w:val="666666"/>
          <w:spacing w:val="0"/>
          <w:sz w:val="28"/>
          <w:szCs w:val="28"/>
          <w:shd w:val="clear" w:fill="FFFFFF"/>
        </w:rPr>
        <w:t>经学校研究决定，现将我校2023年硕士研究生招生一志愿考生复试分数线公布如下。</w:t>
      </w:r>
    </w:p>
    <w:p>
      <w:pPr>
        <w:pStyle w:val="3"/>
        <w:keepNext w:val="0"/>
        <w:keepLines w:val="0"/>
        <w:widowControl/>
        <w:suppressLineNumbers w:val="0"/>
        <w:spacing w:before="150" w:beforeAutospacing="0" w:after="150" w:afterAutospacing="0" w:line="336" w:lineRule="atLeast"/>
        <w:ind w:left="0" w:right="0" w:firstLine="420"/>
        <w:jc w:val="left"/>
        <w:rPr>
          <w:rFonts w:hint="eastAsia" w:ascii="微软雅黑" w:hAnsi="微软雅黑" w:eastAsia="微软雅黑" w:cs="微软雅黑"/>
          <w:color w:val="666666"/>
          <w:sz w:val="28"/>
          <w:szCs w:val="28"/>
        </w:rPr>
      </w:pPr>
      <w:r>
        <w:rPr>
          <w:rFonts w:hint="eastAsia" w:ascii="微软雅黑" w:hAnsi="微软雅黑" w:eastAsia="微软雅黑" w:cs="微软雅黑"/>
          <w:i w:val="0"/>
          <w:iCs w:val="0"/>
          <w:caps w:val="0"/>
          <w:color w:val="666666"/>
          <w:spacing w:val="0"/>
          <w:sz w:val="28"/>
          <w:szCs w:val="28"/>
          <w:shd w:val="clear" w:fill="FFFFFF"/>
        </w:rPr>
        <w:t>一、2023年我校基础医学（100100）、临床医学学术学位（100200）、医学技术（101000）、公共卫生与预防医学（100400）、药学（100700）、生物医学工程（083100）、公共卫生（105300）、药学（105500）、公共管理（125200）、图书情报（125500）、护理（105400）专业第一志愿考生进入复试分数线统一执行全国硕士研究生招生考试B类地区的基本要求，我校不另行自主划定分数线。</w:t>
      </w:r>
    </w:p>
    <w:p>
      <w:pPr>
        <w:pStyle w:val="3"/>
        <w:keepNext w:val="0"/>
        <w:keepLines w:val="0"/>
        <w:widowControl/>
        <w:suppressLineNumbers w:val="0"/>
        <w:spacing w:before="150" w:beforeAutospacing="0" w:after="150" w:afterAutospacing="0" w:line="336" w:lineRule="atLeast"/>
        <w:ind w:left="0" w:right="0" w:firstLine="420"/>
        <w:jc w:val="left"/>
        <w:rPr>
          <w:rFonts w:hint="eastAsia" w:ascii="微软雅黑" w:hAnsi="微软雅黑" w:eastAsia="微软雅黑" w:cs="微软雅黑"/>
          <w:color w:val="666666"/>
          <w:sz w:val="28"/>
          <w:szCs w:val="28"/>
        </w:rPr>
      </w:pPr>
      <w:r>
        <w:rPr>
          <w:rFonts w:hint="eastAsia" w:ascii="微软雅黑" w:hAnsi="微软雅黑" w:eastAsia="微软雅黑" w:cs="微软雅黑"/>
          <w:i w:val="0"/>
          <w:iCs w:val="0"/>
          <w:caps w:val="0"/>
          <w:color w:val="666666"/>
          <w:spacing w:val="0"/>
          <w:sz w:val="28"/>
          <w:szCs w:val="28"/>
          <w:shd w:val="clear" w:fill="FFFFFF"/>
        </w:rPr>
        <w:t>二、临床医学专业学位（105100）专业第一志愿考生进入复试的初试成绩要求为：单科（满分=100分）36，单科（满分﹥100分）108，总分296。</w:t>
      </w:r>
    </w:p>
    <w:p>
      <w:pPr>
        <w:pStyle w:val="3"/>
        <w:keepNext w:val="0"/>
        <w:keepLines w:val="0"/>
        <w:widowControl/>
        <w:suppressLineNumbers w:val="0"/>
        <w:spacing w:before="150" w:beforeAutospacing="0" w:after="150" w:afterAutospacing="0" w:line="336" w:lineRule="atLeast"/>
        <w:ind w:left="0" w:right="0" w:firstLine="420"/>
        <w:jc w:val="left"/>
        <w:rPr>
          <w:rFonts w:hint="eastAsia" w:ascii="微软雅黑" w:hAnsi="微软雅黑" w:eastAsia="微软雅黑" w:cs="微软雅黑"/>
          <w:color w:val="666666"/>
          <w:sz w:val="28"/>
          <w:szCs w:val="28"/>
        </w:rPr>
      </w:pPr>
      <w:r>
        <w:rPr>
          <w:rFonts w:hint="eastAsia" w:ascii="微软雅黑" w:hAnsi="微软雅黑" w:eastAsia="微软雅黑" w:cs="微软雅黑"/>
          <w:i w:val="0"/>
          <w:iCs w:val="0"/>
          <w:caps w:val="0"/>
          <w:color w:val="666666"/>
          <w:spacing w:val="0"/>
          <w:sz w:val="28"/>
          <w:szCs w:val="28"/>
          <w:shd w:val="clear" w:fill="FFFFFF"/>
        </w:rPr>
        <w:t>三、口腔医学（105200）专业第一志愿考生进入复试的初试成绩要求为：单科（满分=100分）36，单科（满分﹥100分）108，总分296。</w:t>
      </w:r>
    </w:p>
    <w:p>
      <w:pPr>
        <w:pStyle w:val="3"/>
        <w:keepNext w:val="0"/>
        <w:keepLines w:val="0"/>
        <w:widowControl/>
        <w:suppressLineNumbers w:val="0"/>
        <w:spacing w:before="150" w:beforeAutospacing="0" w:after="150" w:afterAutospacing="0" w:line="336" w:lineRule="atLeast"/>
        <w:ind w:left="0" w:right="0" w:firstLine="420"/>
        <w:jc w:val="left"/>
        <w:rPr>
          <w:rFonts w:hint="eastAsia" w:ascii="微软雅黑" w:hAnsi="微软雅黑" w:eastAsia="微软雅黑" w:cs="微软雅黑"/>
          <w:color w:val="666666"/>
          <w:sz w:val="28"/>
          <w:szCs w:val="28"/>
        </w:rPr>
      </w:pPr>
      <w:r>
        <w:rPr>
          <w:rFonts w:hint="eastAsia" w:ascii="微软雅黑" w:hAnsi="微软雅黑" w:eastAsia="微软雅黑" w:cs="微软雅黑"/>
          <w:i w:val="0"/>
          <w:iCs w:val="0"/>
          <w:caps w:val="0"/>
          <w:color w:val="666666"/>
          <w:spacing w:val="0"/>
          <w:sz w:val="28"/>
          <w:szCs w:val="28"/>
          <w:shd w:val="clear" w:fill="FFFFFF"/>
        </w:rPr>
        <w:t>桂林医学院2023年硕士研究生招生考试进入复试一志愿考生名单见附件，我校不单独寄发书面复试通知。</w:t>
      </w:r>
    </w:p>
    <w:p>
      <w:pPr>
        <w:pStyle w:val="3"/>
        <w:keepNext w:val="0"/>
        <w:keepLines w:val="0"/>
        <w:widowControl/>
        <w:suppressLineNumbers w:val="0"/>
        <w:spacing w:before="150" w:beforeAutospacing="0" w:after="150" w:afterAutospacing="0" w:line="336" w:lineRule="atLeast"/>
        <w:ind w:left="0" w:right="0" w:firstLine="420"/>
        <w:jc w:val="left"/>
        <w:rPr>
          <w:rFonts w:hint="eastAsia" w:ascii="微软雅黑" w:hAnsi="微软雅黑" w:eastAsia="微软雅黑" w:cs="微软雅黑"/>
          <w:color w:val="666666"/>
          <w:sz w:val="28"/>
          <w:szCs w:val="28"/>
        </w:rPr>
      </w:pPr>
    </w:p>
    <w:p>
      <w:pPr>
        <w:pStyle w:val="3"/>
        <w:keepNext w:val="0"/>
        <w:keepLines w:val="0"/>
        <w:widowControl/>
        <w:suppressLineNumbers w:val="0"/>
        <w:spacing w:before="150" w:beforeAutospacing="0" w:after="150" w:afterAutospacing="0" w:line="336" w:lineRule="atLeast"/>
        <w:ind w:left="0" w:right="0" w:firstLine="420"/>
        <w:jc w:val="left"/>
        <w:rPr>
          <w:rFonts w:hint="eastAsia" w:ascii="微软雅黑" w:hAnsi="微软雅黑" w:eastAsia="微软雅黑" w:cs="微软雅黑"/>
          <w:color w:val="666666"/>
          <w:sz w:val="28"/>
          <w:szCs w:val="28"/>
        </w:rPr>
      </w:pPr>
      <w:r>
        <w:rPr>
          <w:rFonts w:hint="eastAsia" w:ascii="微软雅黑" w:hAnsi="微软雅黑" w:eastAsia="微软雅黑" w:cs="微软雅黑"/>
          <w:i w:val="0"/>
          <w:iCs w:val="0"/>
          <w:caps w:val="0"/>
          <w:color w:val="666666"/>
          <w:spacing w:val="0"/>
          <w:sz w:val="28"/>
          <w:szCs w:val="28"/>
          <w:shd w:val="clear" w:fill="FFFFFF"/>
        </w:rPr>
        <w:t>附件：桂林医学院2023年硕士研究生招生进入复试一志愿考生名单</w:t>
      </w:r>
    </w:p>
    <w:p>
      <w:pPr>
        <w:pStyle w:val="3"/>
        <w:keepNext w:val="0"/>
        <w:keepLines w:val="0"/>
        <w:widowControl/>
        <w:suppressLineNumbers w:val="0"/>
        <w:spacing w:before="150" w:beforeAutospacing="0" w:after="150" w:afterAutospacing="0" w:line="336" w:lineRule="atLeast"/>
        <w:ind w:left="0" w:right="0" w:firstLine="420"/>
        <w:jc w:val="left"/>
        <w:rPr>
          <w:rFonts w:hint="eastAsia" w:ascii="微软雅黑" w:hAnsi="微软雅黑" w:eastAsia="微软雅黑" w:cs="微软雅黑"/>
          <w:color w:val="666666"/>
          <w:sz w:val="28"/>
          <w:szCs w:val="28"/>
        </w:rPr>
      </w:pPr>
    </w:p>
    <w:p>
      <w:pPr>
        <w:pStyle w:val="3"/>
        <w:keepNext w:val="0"/>
        <w:keepLines w:val="0"/>
        <w:widowControl/>
        <w:suppressLineNumbers w:val="0"/>
        <w:spacing w:before="150" w:beforeAutospacing="0" w:after="150" w:afterAutospacing="0" w:line="336" w:lineRule="atLeast"/>
        <w:ind w:left="0" w:right="0" w:firstLine="420"/>
        <w:jc w:val="right"/>
        <w:rPr>
          <w:rFonts w:hint="eastAsia" w:ascii="微软雅黑" w:hAnsi="微软雅黑" w:eastAsia="微软雅黑" w:cs="微软雅黑"/>
          <w:color w:val="666666"/>
          <w:sz w:val="28"/>
          <w:szCs w:val="28"/>
        </w:rPr>
      </w:pPr>
      <w:r>
        <w:rPr>
          <w:rFonts w:hint="eastAsia" w:ascii="微软雅黑" w:hAnsi="微软雅黑" w:eastAsia="微软雅黑" w:cs="微软雅黑"/>
          <w:i w:val="0"/>
          <w:iCs w:val="0"/>
          <w:caps w:val="0"/>
          <w:color w:val="666666"/>
          <w:spacing w:val="0"/>
          <w:sz w:val="28"/>
          <w:szCs w:val="28"/>
          <w:shd w:val="clear" w:fill="FFFFFF"/>
        </w:rPr>
        <w:t>桂林医学院研究生学院</w:t>
      </w:r>
    </w:p>
    <w:p>
      <w:pPr>
        <w:pStyle w:val="3"/>
        <w:keepNext w:val="0"/>
        <w:keepLines w:val="0"/>
        <w:widowControl/>
        <w:suppressLineNumbers w:val="0"/>
        <w:spacing w:before="150" w:beforeAutospacing="0" w:after="150" w:afterAutospacing="0" w:line="336" w:lineRule="atLeast"/>
        <w:ind w:left="0" w:right="0" w:firstLine="0"/>
        <w:jc w:val="right"/>
        <w:rPr>
          <w:rFonts w:hint="eastAsia" w:ascii="微软雅黑" w:hAnsi="微软雅黑" w:eastAsia="微软雅黑" w:cs="微软雅黑"/>
          <w:color w:val="666666"/>
          <w:sz w:val="28"/>
          <w:szCs w:val="28"/>
        </w:rPr>
      </w:pPr>
      <w:r>
        <w:rPr>
          <w:rFonts w:hint="eastAsia" w:ascii="微软雅黑" w:hAnsi="微软雅黑" w:eastAsia="微软雅黑" w:cs="微软雅黑"/>
          <w:i w:val="0"/>
          <w:iCs w:val="0"/>
          <w:caps w:val="0"/>
          <w:color w:val="666666"/>
          <w:spacing w:val="0"/>
          <w:sz w:val="28"/>
          <w:szCs w:val="28"/>
          <w:shd w:val="clear" w:fill="FFFFFF"/>
        </w:rPr>
        <w:t>2023年3月21日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9677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2023-04-21T08:34:28Z</dcterms:created>
  <dc:creator>Administrator</dc:creator>
  <cp:lastModifiedBy>王英</cp:lastModifiedBy>
  <dcterms:modified xsi:type="dcterms:W3CDTF">2023-04-21T08:35:28Z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2ED7CEBE9F6446F693BCB9C1C23F540D</vt:lpwstr>
  </property>
</Properties>
</file>