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u w:val="none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6"/>
          <w:szCs w:val="16"/>
          <w:u w:val="none"/>
          <w:bdr w:val="none" w:color="auto" w:sz="0" w:space="0"/>
        </w:rPr>
        <w:t>化环学院第三批学硕调剂复试名单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hanging="360"/>
        <w:rPr>
          <w:sz w:val="12"/>
          <w:szCs w:val="12"/>
          <w:u w:val="none"/>
        </w:rPr>
      </w:pPr>
    </w:p>
    <w:tbl>
      <w:tblPr>
        <w:tblW w:w="5000" w:type="pct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945"/>
        <w:gridCol w:w="1250"/>
        <w:gridCol w:w="3460"/>
        <w:gridCol w:w="1250"/>
        <w:gridCol w:w="5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Sophie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发布时间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2023年04月10日 09:53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浏览次数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sz w:val="12"/>
                <w:szCs w:val="12"/>
                <w:u w:val="none"/>
              </w:rPr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u w:val="none"/>
                <w:bdr w:val="none" w:color="auto" w:sz="0" w:space="0"/>
                <w:lang w:val="en-US" w:eastAsia="zh-CN" w:bidi="ar"/>
              </w:rPr>
              <w:t>599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hanging="360"/>
        <w:rPr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0" w:lineRule="atLeast"/>
        <w:ind w:left="0" w:right="0" w:hanging="360"/>
        <w:rPr>
          <w:sz w:val="0"/>
          <w:szCs w:val="0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tbl>
      <w:tblPr>
        <w:tblW w:w="57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9"/>
        <w:gridCol w:w="798"/>
        <w:gridCol w:w="720"/>
        <w:gridCol w:w="720"/>
        <w:gridCol w:w="480"/>
        <w:gridCol w:w="410"/>
        <w:gridCol w:w="333"/>
        <w:gridCol w:w="450"/>
        <w:gridCol w:w="5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考生编号</w:t>
            </w:r>
          </w:p>
        </w:tc>
        <w:tc>
          <w:tcPr>
            <w:tcW w:w="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姓名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报考/调剂专业代码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报考/调剂专业名称</w:t>
            </w:r>
          </w:p>
        </w:tc>
        <w:tc>
          <w:tcPr>
            <w:tcW w:w="4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政治</w:t>
            </w:r>
          </w:p>
        </w:tc>
        <w:tc>
          <w:tcPr>
            <w:tcW w:w="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外语</w:t>
            </w:r>
          </w:p>
        </w:tc>
        <w:tc>
          <w:tcPr>
            <w:tcW w:w="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业务科1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业务科2</w:t>
            </w:r>
          </w:p>
        </w:tc>
        <w:tc>
          <w:tcPr>
            <w:tcW w:w="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3"/>
                <w:szCs w:val="13"/>
                <w:u w:val="none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105903456712388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郑梓纯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111053061030144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张明扬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化学工艺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106103085600619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王娅丽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106743000018655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李永双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104633001302792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赵云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107013142106205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梁文基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102133000008341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王银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117993214010769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韩帅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化学工艺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116463210017010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潘德华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101453000015755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李权添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102123085410575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何林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生物化工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103363340307434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焦英澳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应用化学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105113012213979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李浩生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081701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12"/>
                <w:szCs w:val="12"/>
                <w:u w:val="none"/>
                <w:bdr w:val="none" w:color="auto" w:sz="0" w:space="0"/>
              </w:rPr>
              <w:t>化学工程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12"/>
                <w:szCs w:val="12"/>
                <w:u w:val="none"/>
              </w:rPr>
            </w:pPr>
            <w:r>
              <w:rPr>
                <w:color w:val="000000"/>
                <w:sz w:val="12"/>
                <w:szCs w:val="12"/>
                <w:u w:val="none"/>
                <w:bdr w:val="none" w:color="auto" w:sz="0" w:space="0"/>
              </w:rPr>
              <w:t>277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  <w:r>
        <w:rPr>
          <w:rFonts w:ascii="Calibri" w:hAnsi="Calibri" w:eastAsia="微软雅黑" w:cs="Calibri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20" w:lineRule="atLeast"/>
        <w:ind w:left="0" w:right="0"/>
        <w:jc w:val="right"/>
        <w:rPr>
          <w:sz w:val="12"/>
          <w:szCs w:val="12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u w:val="none"/>
          <w:bdr w:val="none" w:color="auto" w:sz="0" w:space="0"/>
        </w:rPr>
        <w:t>化学与环境工程学院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20" w:lineRule="atLeast"/>
        <w:ind w:left="0" w:right="0" w:firstLine="240"/>
        <w:rPr>
          <w:sz w:val="12"/>
          <w:szCs w:val="12"/>
          <w:u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C9E02E"/>
    <w:multiLevelType w:val="multilevel"/>
    <w:tmpl w:val="ADC9E0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71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2023-05-21T01:15:04Z</dcterms:created>
  <dc:creator>Administrator</dc:creator>
  <cp:lastModifiedBy>王英</cp:lastModifiedBy>
  <dcterms:modified xsi:type="dcterms:W3CDTF">2023-05-21T01:15:11Z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D2523B0A16084EC9A6D43F40068C7509</vt:lpwstr>
  </property>
</Properties>
</file>