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  <w:bdr w:val="none" w:color="auto" w:sz="0" w:space="0"/>
        </w:rPr>
        <w:t>化环学院2023年第三批学硕调剂拟录取名单公示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945"/>
        <w:gridCol w:w="1250"/>
        <w:gridCol w:w="3460"/>
        <w:gridCol w:w="1250"/>
        <w:gridCol w:w="5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2023年04月12日 16:46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826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0" w:lineRule="atLeast"/>
        <w:ind w:left="0" w:right="0" w:hanging="360"/>
        <w:rPr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tbl>
      <w:tblPr>
        <w:tblW w:w="72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480"/>
        <w:gridCol w:w="425"/>
        <w:gridCol w:w="640"/>
        <w:gridCol w:w="315"/>
        <w:gridCol w:w="480"/>
        <w:gridCol w:w="425"/>
        <w:gridCol w:w="425"/>
        <w:gridCol w:w="425"/>
        <w:gridCol w:w="371"/>
        <w:gridCol w:w="261"/>
        <w:gridCol w:w="330"/>
        <w:gridCol w:w="425"/>
        <w:gridCol w:w="261"/>
        <w:gridCol w:w="480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tblCellSpacing w:w="0" w:type="dxa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姓名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报考专业代码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报考专业名称</w:t>
            </w:r>
          </w:p>
        </w:tc>
        <w:tc>
          <w:tcPr>
            <w:tcW w:w="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初试总分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复试总分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其中：口语听力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其中：专业课测试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其中：综合面试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其中：政治理论</w:t>
            </w:r>
          </w:p>
        </w:tc>
        <w:tc>
          <w:tcPr>
            <w:tcW w:w="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加试1名称及成绩</w:t>
            </w:r>
          </w:p>
        </w:tc>
        <w:tc>
          <w:tcPr>
            <w:tcW w:w="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加试2名称及成绩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综合成绩</w:t>
            </w:r>
          </w:p>
        </w:tc>
        <w:tc>
          <w:tcPr>
            <w:tcW w:w="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是否列入拟录取名单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培养类别（全日制/非全日制）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就业类别（定向就业/非定向就业）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107013142106205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梁文基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332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217.40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69.20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71.80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76.40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68.83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106743000018655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李永双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290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244.40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86.80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74.40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83.20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67.39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102123085410575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何林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323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205.00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67.60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60.40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77.00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66.09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105903456712388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郑梓纯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276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245.80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82.40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79.60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83.80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65.89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111053061030144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张明扬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化学工艺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294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229.20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70.40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80.20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65.84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101453000015755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李权添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280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230.60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85.00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61.20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84.40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64.35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103363340307434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焦英澳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274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219.40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80.40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62.00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77.00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62.13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105113012213979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李浩生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277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214.40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71.60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64.80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78.00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61.83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116463210017010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潘德华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277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202.20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68.20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61.60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72.40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60.20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是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117993214010769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韩帅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化学工艺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294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120.40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46.00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7.00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67.40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51.33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否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非定向就业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106103085600619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王娅丽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279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否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104633001302792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赵云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273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否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102133000008341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王银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81704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312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无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缺考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sz w:val="11"/>
                <w:szCs w:val="11"/>
                <w:u w:val="none"/>
                <w:bdr w:val="none" w:color="auto" w:sz="0" w:space="0"/>
              </w:rPr>
              <w:t>否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rPr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EEC679"/>
    <w:multiLevelType w:val="multilevel"/>
    <w:tmpl w:val="91EEC67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A98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2023-05-21T01:13:01Z</dcterms:created>
  <dc:creator>Administrator</dc:creator>
  <cp:lastModifiedBy>王英</cp:lastModifiedBy>
  <dcterms:modified xsi:type="dcterms:W3CDTF">2023-05-21T01:13:39Z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4667E718F7F04412A6AD2E68231C9D50</vt:lpwstr>
  </property>
</Properties>
</file>