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shd w:val="clear" w:fill="FFFFFF"/>
        </w:rPr>
        <w:t>机械工程学院2023年硕士研究生第二批复试拟录取名单公示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88888"/>
          <w:spacing w:val="0"/>
          <w:kern w:val="0"/>
          <w:sz w:val="27"/>
          <w:szCs w:val="27"/>
          <w:shd w:val="clear" w:fill="FFFFFF"/>
          <w:lang w:val="en-US" w:eastAsia="zh-CN" w:bidi="ar"/>
        </w:rPr>
        <w:t>发布时间:2023-04-23 14:39 作者： 来源： 访问次数：425</w:t>
      </w:r>
    </w:p>
    <w:tbl>
      <w:tblPr>
        <w:tblStyle w:val="4"/>
        <w:tblW w:w="12280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831"/>
        <w:gridCol w:w="915"/>
        <w:gridCol w:w="810"/>
        <w:gridCol w:w="675"/>
        <w:gridCol w:w="880"/>
        <w:gridCol w:w="795"/>
        <w:gridCol w:w="585"/>
        <w:gridCol w:w="795"/>
        <w:gridCol w:w="540"/>
        <w:gridCol w:w="765"/>
        <w:gridCol w:w="916"/>
        <w:gridCol w:w="750"/>
        <w:gridCol w:w="765"/>
        <w:gridCol w:w="542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考生编号</w:t>
            </w:r>
          </w:p>
        </w:tc>
        <w:tc>
          <w:tcPr>
            <w:tcW w:w="8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报考专业代码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报考专业名称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初试总分</w:t>
            </w:r>
          </w:p>
        </w:tc>
        <w:tc>
          <w:tcPr>
            <w:tcW w:w="8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复试总分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其中：专业课测试</w:t>
            </w:r>
          </w:p>
        </w:tc>
        <w:tc>
          <w:tcPr>
            <w:tcW w:w="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其中：口语听力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其中：综合面试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其中：政治理论</w:t>
            </w:r>
          </w:p>
        </w:tc>
        <w:tc>
          <w:tcPr>
            <w:tcW w:w="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加试1名称及成绩</w:t>
            </w:r>
          </w:p>
        </w:tc>
        <w:tc>
          <w:tcPr>
            <w:tcW w:w="9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加试2名称及成绩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综合成绩</w:t>
            </w:r>
          </w:p>
        </w:tc>
        <w:tc>
          <w:tcPr>
            <w:tcW w:w="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是否列入拟录取名单</w:t>
            </w:r>
          </w:p>
        </w:tc>
        <w:tc>
          <w:tcPr>
            <w:tcW w:w="5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104973200331825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周梦静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367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267.50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89.50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90.00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79.71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102863422619755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周开颜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321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82.50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82.50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71.85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102953211915545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赵豪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250.00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87.50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87.50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71.73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104873000138525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王巍翔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255.75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85.25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86.50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69.98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103843213512465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郑紫来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273.00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93.00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92.00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69.76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107013371409929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岳崇民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264.25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85.75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89.50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69.43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102133000012653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李俊杰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279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269.25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87.00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94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88.25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69.38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104973400348202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张世豪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246.25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82.00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83.25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68.35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114143161456733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晁佳兴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260.50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86.75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89.75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67.97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103593210003230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陈佳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293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242.25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82.00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84.25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67.46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102863423019785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张杨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332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39.84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103863210201681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胡航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299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35.88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104033081100071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龚海林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287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34.44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101833214121005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魏亚格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286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34.32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105363349001230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许锋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33.84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104033080200212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邵志威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080200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机械工程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32.88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102253322305817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薛钰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227.25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81.25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72.42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104913120203110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李显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69.20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104913320212210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许森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354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42.48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104913320212223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聂海杜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42.12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103593210010998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杨斯玉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348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41.76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100043133305617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隋海旭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347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41.64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104223510915431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王衍琛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70.25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士兵计划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102523210002888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张秋军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302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254.25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90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83.25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70.14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士兵计划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106993614119931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卢重阳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225.5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84.50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65.59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士兵计划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100543000006677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苏钰洺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085500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机械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35.52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士兵计划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104963000002361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刘琴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095136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农业工程与信息技术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88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75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67.19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105373431505756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高万军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095136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农业工程与信息技术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77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《机制工艺学》不合格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《CAD》不合格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61.92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105123210463870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魏嘉辉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095136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农业工程与信息技术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324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63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合格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59.95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105373431505761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邹满辉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095136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农业工程与信息技术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335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40.20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105383431502522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陈俊东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095136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农业工程与信息技术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322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38.64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71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104963000002383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李荣柯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095136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农业工程与信息技术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316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CC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00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37.92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否</w:t>
            </w:r>
          </w:p>
        </w:tc>
        <w:tc>
          <w:tcPr>
            <w:tcW w:w="5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/>
    <w:sectPr>
      <w:pgSz w:w="14740" w:h="20863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487E6630"/>
    <w:rsid w:val="6DFB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2023-05-21T01:22:00Z</dcterms:created>
  <dc:creator>Administrator</dc:creator>
  <cp:lastModifiedBy>陈桉</cp:lastModifiedBy>
  <dcterms:modified xsi:type="dcterms:W3CDTF">2023-07-24T01:37:58Z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C1F6DB38BF034D8B82E2E2543EF6CCE9</vt:lpwstr>
  </property>
</Properties>
</file>