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黑体" w:hAnsi="宋体" w:eastAsia="黑体" w:cs="黑体"/>
          <w:b/>
          <w:bCs/>
          <w:i w:val="0"/>
          <w:iCs w:val="0"/>
          <w:caps w:val="0"/>
          <w:color w:val="085AA3"/>
          <w:spacing w:val="0"/>
          <w:sz w:val="30"/>
          <w:szCs w:val="30"/>
        </w:rPr>
      </w:pPr>
      <w:bookmarkStart w:id="0" w:name="_GoBack"/>
      <w:r>
        <w:rPr>
          <w:rFonts w:hint="eastAsia" w:ascii="黑体" w:hAnsi="宋体" w:eastAsia="黑体" w:cs="黑体"/>
          <w:b/>
          <w:bCs/>
          <w:i w:val="0"/>
          <w:iCs w:val="0"/>
          <w:caps w:val="0"/>
          <w:color w:val="085AA3"/>
          <w:spacing w:val="0"/>
          <w:sz w:val="30"/>
          <w:szCs w:val="30"/>
          <w:bdr w:val="none" w:color="auto" w:sz="0" w:space="0"/>
          <w:shd w:val="clear" w:fill="FFFFFF"/>
        </w:rPr>
        <w:t>计算机工程学院2023年硕士研究生调剂复试名单(第三批)</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ascii="微软雅黑" w:hAnsi="微软雅黑" w:eastAsia="微软雅黑" w:cs="微软雅黑"/>
          <w:i w:val="0"/>
          <w:iCs w:val="0"/>
          <w:caps w:val="0"/>
          <w:color w:val="CC0000"/>
          <w:spacing w:val="0"/>
          <w:sz w:val="14"/>
          <w:szCs w:val="14"/>
        </w:rPr>
      </w:pPr>
      <w:r>
        <w:rPr>
          <w:rFonts w:hint="eastAsia" w:ascii="微软雅黑" w:hAnsi="微软雅黑" w:eastAsia="微软雅黑" w:cs="微软雅黑"/>
          <w:i w:val="0"/>
          <w:iCs w:val="0"/>
          <w:caps w:val="0"/>
          <w:color w:val="CC0000"/>
          <w:spacing w:val="0"/>
          <w:kern w:val="0"/>
          <w:sz w:val="14"/>
          <w:szCs w:val="14"/>
          <w:bdr w:val="none" w:color="auto" w:sz="0" w:space="0"/>
          <w:lang w:val="en-US" w:eastAsia="zh-CN" w:bidi="ar"/>
        </w:rPr>
        <w:t>时间：2023年04月15日 15:17    来源：    作者：    阅读：543次</w:t>
      </w:r>
    </w:p>
    <w:p>
      <w:pPr>
        <w:keepNext w:val="0"/>
        <w:keepLines w:val="0"/>
        <w:widowControl/>
        <w:suppressLineNumbers w:val="0"/>
        <w:jc w:val="left"/>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pPr>
      <w:r>
        <w:rPr>
          <w:rFonts w:hint="eastAsia" w:ascii="微软雅黑" w:hAnsi="微软雅黑" w:eastAsia="微软雅黑" w:cs="微软雅黑"/>
          <w:i w:val="0"/>
          <w:iCs w:val="0"/>
          <w:caps w:val="0"/>
          <w:color w:val="333333"/>
          <w:spacing w:val="0"/>
          <w:sz w:val="16"/>
          <w:szCs w:val="16"/>
          <w:bdr w:val="none" w:color="auto" w:sz="0" w:space="0"/>
          <w:shd w:val="clear" w:fill="FFFFFF"/>
        </w:rPr>
        <w:t>    根据教育部、江苏省教育厅和江苏海洋大学研究生招生工作的相关规定和要求，现将江苏海洋 大学计算机工程学院2023年研究生调剂（第三批）考生复试名单公布如下：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pPr>
      <w:r>
        <w:rPr>
          <w:rFonts w:hint="eastAsia" w:ascii="微软雅黑" w:hAnsi="微软雅黑" w:eastAsia="微软雅黑" w:cs="微软雅黑"/>
          <w:i w:val="0"/>
          <w:iCs w:val="0"/>
          <w:caps w:val="0"/>
          <w:color w:val="333333"/>
          <w:spacing w:val="0"/>
          <w:sz w:val="14"/>
          <w:szCs w:val="14"/>
          <w:bdr w:val="none" w:color="auto" w:sz="0" w:space="0"/>
          <w:shd w:val="clear" w:fill="FFFFFF"/>
        </w:rPr>
        <w:t> </w:t>
      </w:r>
    </w:p>
    <w:tbl>
      <w:tblPr>
        <w:tblW w:w="657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2"/>
        <w:gridCol w:w="1810"/>
        <w:gridCol w:w="472"/>
        <w:gridCol w:w="453"/>
        <w:gridCol w:w="486"/>
        <w:gridCol w:w="467"/>
        <w:gridCol w:w="531"/>
        <w:gridCol w:w="531"/>
        <w:gridCol w:w="14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48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序号</w:t>
            </w:r>
          </w:p>
        </w:tc>
        <w:tc>
          <w:tcPr>
            <w:tcW w:w="140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考号</w:t>
            </w:r>
          </w:p>
        </w:tc>
        <w:tc>
          <w:tcPr>
            <w:tcW w:w="63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姓名</w:t>
            </w:r>
          </w:p>
        </w:tc>
        <w:tc>
          <w:tcPr>
            <w:tcW w:w="55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总分</w:t>
            </w:r>
          </w:p>
        </w:tc>
        <w:tc>
          <w:tcPr>
            <w:tcW w:w="7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政治理论</w:t>
            </w:r>
          </w:p>
        </w:tc>
        <w:tc>
          <w:tcPr>
            <w:tcW w:w="72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外国语</w:t>
            </w:r>
          </w:p>
        </w:tc>
        <w:tc>
          <w:tcPr>
            <w:tcW w:w="72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业务课1</w:t>
            </w:r>
          </w:p>
        </w:tc>
        <w:tc>
          <w:tcPr>
            <w:tcW w:w="72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业务课2</w:t>
            </w:r>
          </w:p>
        </w:tc>
        <w:tc>
          <w:tcPr>
            <w:tcW w:w="287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Style w:val="7"/>
                <w:rFonts w:ascii="宋体" w:hAnsi="宋体" w:eastAsia="宋体" w:cs="宋体"/>
                <w:kern w:val="0"/>
                <w:sz w:val="24"/>
                <w:szCs w:val="24"/>
                <w:bdr w:val="none" w:color="auto" w:sz="0" w:space="0"/>
                <w:lang w:val="en-US" w:eastAsia="zh-CN" w:bidi="ar"/>
              </w:rPr>
              <w:t>调剂专业名称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102943210711289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陈文婷</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307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87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模式识别与智能系统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106353334038201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周子豪</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299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90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94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模式识别与智能系统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105113038222269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孙蒲洋</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298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91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82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模式识别与智能系统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106133085400997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向宇锋</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367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82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92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106983341112119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何杰</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366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blCellSpacing w:w="0" w:type="dxa"/>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102553230004184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张渝</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365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计算机技术</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both"/>
      </w:pPr>
      <w:r>
        <w:rPr>
          <w:rFonts w:hint="eastAsia" w:ascii="微软雅黑" w:hAnsi="微软雅黑" w:eastAsia="微软雅黑" w:cs="微软雅黑"/>
          <w:i w:val="0"/>
          <w:iCs w:val="0"/>
          <w:caps w:val="0"/>
          <w:color w:val="333333"/>
          <w:spacing w:val="0"/>
          <w:sz w:val="16"/>
          <w:szCs w:val="16"/>
          <w:bdr w:val="none" w:color="auto" w:sz="0" w:space="0"/>
          <w:shd w:val="clear" w:fill="FFFFFF"/>
        </w:rPr>
        <w:t>注：请参加复试的同学务必认真阅读和学习江苏海洋大学计算机工程学院2023年硕士研究生招生复试录取工作实施细则和计算机工程学院2023年硕士研究生招生复试（调剂志愿第三批）时间安排（江苏海洋大学计算机工程学院网站---公告信息）。</w:t>
      </w:r>
    </w:p>
    <w:p>
      <w:pPr>
        <w:keepNext w:val="0"/>
        <w:keepLines w:val="0"/>
        <w:widowControl/>
        <w:suppressLineNumbers w:val="0"/>
        <w:pBdr>
          <w:top w:val="dashed" w:color="CCCCCC" w:sz="4" w:space="0"/>
          <w:left w:val="dashed" w:color="CCCCCC" w:sz="4" w:space="0"/>
          <w:bottom w:val="dashed" w:color="CCCCCC" w:sz="4" w:space="0"/>
          <w:right w:val="dashed" w:color="CCCCCC" w:sz="4"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74F4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2023-05-12T08:47:20Z</dcterms:created>
  <dc:creator>Administrator</dc:creator>
  <cp:lastModifiedBy>王英</cp:lastModifiedBy>
  <dcterms:modified xsi:type="dcterms:W3CDTF">2023-05-12T08:47:27Z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AAD2C792E5BC41E6BB417D3E000590FF</vt:lpwstr>
  </property>
</Properties>
</file>