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</w:pBdr>
        <w:spacing w:before="0" w:beforeAutospacing="0" w:after="0" w:afterAutospacing="0"/>
        <w:ind w:left="0" w:right="0"/>
        <w:jc w:val="center"/>
      </w:pPr>
      <w:r>
        <w:rPr>
          <w:bdr w:val="single" w:color="FF0000" w:sz="2" w:space="0"/>
        </w:rPr>
        <w:t>2023年人文社科学院公共管理专业硕士（调剂二批）复试安排（4月8日）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single" w:color="FF0000" w:sz="2" w:space="0"/>
          <w:lang w:val="en-US" w:eastAsia="zh-CN" w:bidi="ar"/>
        </w:rPr>
        <w:t>作者：  审稿人：  部门名称：人文社科学院  发布时间：2023-04-08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jc w:val="center"/>
        <w:rPr>
          <w:rFonts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20"/>
          <w:szCs w:val="20"/>
          <w:bdr w:val="none" w:color="auto" w:sz="0" w:space="0"/>
        </w:rPr>
        <w:t>一、招生远程面试系统测试阶段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45"/>
        <w:gridCol w:w="3246"/>
        <w:gridCol w:w="26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系统测试时间安排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系统测试内容说明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公共管理专业硕士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8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日下午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分开始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招生远程面试系统测试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20"/>
          <w:szCs w:val="20"/>
          <w:bdr w:val="none" w:color="auto" w:sz="0" w:space="0"/>
        </w:rPr>
        <w:t>二、招生远程面试系统上传面试材料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1"/>
        <w:gridCol w:w="2728"/>
        <w:gridCol w:w="35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公共管理专业硕士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截止时间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8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日晚上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21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在招生远程面试系统上传面试材料和交费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20"/>
          <w:szCs w:val="20"/>
          <w:bdr w:val="none" w:color="auto" w:sz="0" w:space="0"/>
        </w:rPr>
        <w:t>三、招生远程面试系统正式复试安排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1"/>
        <w:gridCol w:w="2575"/>
        <w:gridCol w:w="37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公共管理专业硕士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8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日下午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15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分开始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每位考生登录招生远程面试系统，进入考场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特别说明：</w:t>
      </w:r>
      <w:r>
        <w:rPr>
          <w:rStyle w:val="7"/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1</w:t>
      </w: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、因今年采用线上复试形式，请各位考生提前</w:t>
      </w:r>
      <w:r>
        <w:rPr>
          <w:rStyle w:val="7"/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30</w:t>
      </w: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分钟，登录招生远程面试系统。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学院根据每位考生的综合成绩进行分专业排序，确定拟录取名单。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1418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1418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公共管理专业硕士（调剂）复试考生名单</w:t>
      </w:r>
    </w:p>
    <w:tbl>
      <w:tblPr>
        <w:tblW w:w="8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1325"/>
        <w:gridCol w:w="1936"/>
        <w:gridCol w:w="1019"/>
        <w:gridCol w:w="10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管理类综合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101103000000387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王添宝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896373125200897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樊兆显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104593411370610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和新洁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100783125225330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朱森茂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104863115015453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姚胤辰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100803920030117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王瑜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107553000006401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项冬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103453210018303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徐嘉丽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104763002420913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潘一领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104763002420943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李宁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103073210907196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沈婧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103073210907196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沈婧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104763002420963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王培冉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104223510902053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郗增来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106993370252568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匡雪松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104763002420170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许豪杰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103583210014237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陆星妤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103853008052128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辜玉容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102863320200536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马晶晶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104593411190068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陈鑫莹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106143125218962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郑伟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896373125200435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宋志华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104223510902959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刘艺璇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104593411190566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张洁琼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103193322412876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张嘉恩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103783210006914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郑琳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896373125200910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朱绿地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106573520718363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何燕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104473710002286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高顺博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104463123409942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朱沂彬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100763009041939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岳海豪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15A5B0"/>
    <w:multiLevelType w:val="multilevel"/>
    <w:tmpl w:val="4C15A5B0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47C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2023-05-12T11:00:22Z</dcterms:created>
  <dc:creator>Administrator</dc:creator>
  <cp:lastModifiedBy>王英</cp:lastModifiedBy>
  <dcterms:modified xsi:type="dcterms:W3CDTF">2023-05-12T11:00:41Z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B8714E0FF6694BB3BED2C397C8560275</vt:lpwstr>
  </property>
</Properties>
</file>