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15" w:lineRule="atLeast"/>
                    <w:jc w:val="center"/>
                    <w:rPr>
                      <w:rFonts w:ascii="瀹嬩綋" w:hAnsi="瀹嬩綋" w:eastAsia="瀹嬩綋" w:cs="瀹嬩綋"/>
                      <w:b/>
                      <w:bCs/>
                      <w:color w:val="960508"/>
                      <w:sz w:val="24"/>
                      <w:szCs w:val="24"/>
                    </w:rPr>
                  </w:pPr>
                  <w:r>
                    <w:rPr>
                      <w:rFonts w:hint="default" w:ascii="瀹嬩綋" w:hAnsi="瀹嬩綋" w:eastAsia="瀹嬩綋" w:cs="瀹嬩綋"/>
                      <w:b/>
                      <w:bCs/>
                      <w:color w:val="960508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2023年商学院学硕一志愿考生录取名单公示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0" w:type="auto"/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center"/>
                </w:tcPr>
                <w:p>
                  <w:pPr>
                    <w:jc w:val="center"/>
                    <w:rPr>
                      <w:rFonts w:hint="default" w:ascii="瀹嬩綋" w:hAnsi="瀹嬩綋" w:eastAsia="瀹嬩綋" w:cs="瀹嬩綋"/>
                      <w:b/>
                      <w:bCs/>
                      <w:color w:val="9F3130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1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18"/>
                      <w:szCs w:val="18"/>
                      <w:lang w:val="en-US" w:eastAsia="zh-CN" w:bidi="ar"/>
                    </w:rPr>
                    <w:t>发布时间： 2023-04-09 浏览次数： 637</w:t>
                  </w:r>
                </w:p>
              </w:tc>
            </w:tr>
          </w:tbl>
          <w:p>
            <w:pPr>
              <w:jc w:val="left"/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37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8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321" w:hRule="atLeast"/>
                <w:jc w:val="center"/>
              </w:trPr>
              <w:tc>
                <w:tcPr>
                  <w:tcW w:w="0" w:type="auto"/>
                  <w:shd w:val="clear" w:color="auto" w:fill="FFFFFF"/>
                  <w:vAlign w:val="top"/>
                </w:tcPr>
                <w:tbl>
                  <w:tblPr>
                    <w:tblW w:w="13289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94"/>
                    <w:gridCol w:w="495"/>
                    <w:gridCol w:w="747"/>
                    <w:gridCol w:w="553"/>
                    <w:gridCol w:w="484"/>
                    <w:gridCol w:w="561"/>
                    <w:gridCol w:w="533"/>
                    <w:gridCol w:w="459"/>
                    <w:gridCol w:w="991"/>
                    <w:gridCol w:w="405"/>
                    <w:gridCol w:w="368"/>
                    <w:gridCol w:w="477"/>
                    <w:gridCol w:w="568"/>
                    <w:gridCol w:w="515"/>
                    <w:gridCol w:w="505"/>
                    <w:gridCol w:w="595"/>
                    <w:gridCol w:w="549"/>
                    <w:gridCol w:w="513"/>
                    <w:gridCol w:w="368"/>
                    <w:gridCol w:w="496"/>
                    <w:gridCol w:w="448"/>
                    <w:gridCol w:w="448"/>
                    <w:gridCol w:w="515"/>
                    <w:gridCol w:w="682"/>
                    <w:gridCol w:w="42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院系所码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院系所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专业代码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14"/>
                            <w:szCs w:val="14"/>
                            <w:u w:val="none"/>
                            <w:lang w:eastAsia="zh-CN"/>
                          </w:rPr>
                          <w:t>专业名称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研究方向码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培养方式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考生类别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专项计划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性别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初试总分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政治理论测试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外语听力口语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专业测试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综合素质面试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复试成绩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总成绩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排名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复试结果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加试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是否同等学力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拟录取意见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  <w:r>
                          <w:rPr>
                            <w:rStyle w:val="5"/>
                            <w:rFonts w:ascii="Arial" w:hAnsi="Arial" w:cs="Arial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非全日制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调剂生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少骨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士兵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120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100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分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不合格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是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候补录取</w:t>
                        </w:r>
                        <w:r>
                          <w:rPr>
                            <w:rStyle w:val="5"/>
                            <w:rFonts w:hint="default" w:ascii="Arial" w:hAnsi="Arial" w:cs="Arial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/</w:t>
                        </w:r>
                        <w:r>
                          <w:rPr>
                            <w:rStyle w:val="5"/>
                            <w:rFonts w:hint="eastAsia" w:ascii="宋体" w:hAnsi="宋体" w:eastAsia="宋体" w:cs="宋体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不录取</w:t>
                        </w:r>
                      </w:p>
                    </w:tc>
                    <w:tc>
                      <w:tcPr>
                        <w:tcW w:w="0" w:type="auto"/>
                        <w:vMerge w:val="continue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吕飞华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87.33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212.33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596.33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宋宇航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93.33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217.33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591.33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徐欣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88.67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207.67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569.67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袁毅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90.33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215.33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568.33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28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3"/>
                            <w:szCs w:val="13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熊微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342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91.00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225.00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right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567.00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16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022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商学院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val="en-US"/>
                          </w:rPr>
                          <w:t>120202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sz w:val="14"/>
                            <w:szCs w:val="14"/>
                            <w:u w:val="none"/>
                            <w:lang w:eastAsia="zh-CN"/>
                          </w:rPr>
                          <w:t>企业管理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一志愿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default" w:ascii="Arial" w:hAnsi="Arial" w:cs="Arial"/>
                            <w:i w:val="0"/>
                            <w:iCs w:val="0"/>
                            <w:color w:val="000000"/>
                            <w:sz w:val="9"/>
                            <w:szCs w:val="9"/>
                            <w:u w:val="none"/>
                            <w:lang w:val="en-US"/>
                          </w:rPr>
                          <w:t>104143120202033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熊燕子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女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340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89.33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223.33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563.33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合格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1" w:after="0" w:afterAutospacing="1"/>
                          <w:ind w:left="0" w:right="0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i w:val="0"/>
                            <w:iCs w:val="0"/>
                            <w:color w:val="00000A"/>
                            <w:sz w:val="9"/>
                            <w:szCs w:val="9"/>
                            <w:u w:val="none"/>
                            <w:lang w:eastAsia="zh-CN"/>
                          </w:rPr>
                          <w:t>拟录取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FFFFF"/>
                        <w:tcMar>
                          <w:top w:w="60" w:type="dxa"/>
                          <w:left w:w="120" w:type="dxa"/>
                          <w:bottom w:w="60" w:type="dxa"/>
                          <w:right w:w="12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hd w:val="clear" w:fill="FFFFFF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832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679</Characters>
  <Lines>0</Lines>
  <Paragraphs>0</Paragraphs>
  <TotalTime>0</TotalTime>
  <ScaleCrop>false</ScaleCrop>
  <LinksUpToDate>false</LinksUpToDate>
  <CharactersWithSpaces>682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2023-05-02T08:54:06Z</dcterms:created>
  <dc:creator>DELL</dc:creator>
  <cp:lastModifiedBy>曾经的那个老吴</cp:lastModifiedBy>
  <dcterms:modified xsi:type="dcterms:W3CDTF">2023-05-02T08:54:09Z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5F65D3EBF9C74CC5A03DE1B53034B7A7_12</vt:lpwstr>
  </property>
</Properties>
</file>