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8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bdr w:val="none" w:color="auto" w:sz="0" w:space="0"/>
        </w:rPr>
        <w:t>环境工程学院2023年硕士研究生调剂考生复试名单公示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color w:val="999999"/>
          <w:sz w:val="14"/>
          <w:szCs w:val="14"/>
        </w:rPr>
      </w:pPr>
      <w:r>
        <w:rPr>
          <w:b w:val="0"/>
          <w:color w:val="999999"/>
          <w:sz w:val="14"/>
          <w:szCs w:val="14"/>
          <w:bdr w:val="none" w:color="auto" w:sz="0" w:space="0"/>
        </w:rPr>
        <w:t>时间：2023-04-06 点击：832次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color w:val="666666"/>
          <w:sz w:val="14"/>
          <w:szCs w:val="14"/>
          <w:bdr w:val="none" w:color="auto" w:sz="0" w:space="0"/>
        </w:rPr>
        <w:t>复试名单：</w:t>
      </w:r>
    </w:p>
    <w:tbl>
      <w:tblPr>
        <w:tblW w:w="5730" w:type="dxa"/>
        <w:tblCellSpacing w:w="0" w:type="dxa"/>
        <w:tblInd w:w="0" w:type="dxa"/>
        <w:tblBorders>
          <w:top w:val="none" w:color="808080" w:sz="0" w:space="0"/>
          <w:left w:val="none" w:color="808080" w:sz="0" w:space="0"/>
          <w:bottom w:val="none" w:color="808080" w:sz="0" w:space="0"/>
          <w:right w:val="none" w:color="808080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6"/>
        <w:gridCol w:w="1604"/>
        <w:gridCol w:w="969"/>
        <w:gridCol w:w="1533"/>
        <w:gridCol w:w="686"/>
        <w:gridCol w:w="686"/>
        <w:gridCol w:w="757"/>
        <w:gridCol w:w="757"/>
        <w:gridCol w:w="758"/>
      </w:tblGrid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</w:trPr>
        <w:tc>
          <w:tcPr>
            <w:tcW w:w="80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9"/>
                <w:szCs w:val="19"/>
                <w:bdr w:val="none" w:color="auto" w:sz="0" w:space="0"/>
              </w:rPr>
              <w:t>环境科学与工程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1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考生姓名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调剂专业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思政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数学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专业课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初试总成绩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107103412211082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张舒凯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环境科学与工程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284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101413413312923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刘硕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环境科学与工程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317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824053000000072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杨明雪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环境科学与工程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311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104593411170047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赵茹萌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环境科学与工程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279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100223413302308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肖珑洁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环境科学与工程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273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102983211608253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赵珍珍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环境科学与工程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304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104593410710076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张焱鹏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环境科学与工程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285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102883500014820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陈相林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环境科学与工程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302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9"/>
                <w:szCs w:val="19"/>
                <w:bdr w:val="none" w:color="auto" w:sz="0" w:space="0"/>
              </w:rPr>
              <w:t>资源与环境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tblCellSpacing w:w="0" w:type="dxa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1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考生姓名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调剂专业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外国语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思政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数学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专业课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3"/>
                <w:szCs w:val="13"/>
                <w:bdr w:val="none" w:color="auto" w:sz="0" w:space="0"/>
              </w:rPr>
              <w:t>初试总成绩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105303413311277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姜涛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302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105043103905481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陈园园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321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104593411130044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郑诗印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282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102953211413878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穆志冲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308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103073210310156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付冉冉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320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104593411130048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薛朝方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292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102883500014822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洪万斌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313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100583415100037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杜渊博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288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100543000007294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贺龙飞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292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105303415611282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孙洋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303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105043103905468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万苗苗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312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100053410810618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刘睿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331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104593411130152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刘西红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297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104593411130158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桑晨宇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285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114153412004612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张婷婷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104883415408503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王锐雪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304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104593411130132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李博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295</w:t>
            </w:r>
          </w:p>
        </w:tc>
      </w:tr>
      <w:tr>
        <w:tblPrEx>
          <w:tblBorders>
            <w:top w:val="none" w:color="808080" w:sz="0" w:space="0"/>
            <w:left w:val="none" w:color="808080" w:sz="0" w:space="0"/>
            <w:bottom w:val="none" w:color="808080" w:sz="0" w:space="0"/>
            <w:right w:val="none" w:color="808080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104603999030111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王文瑶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666666"/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sz w:val="15"/>
                <w:szCs w:val="15"/>
                <w:bdr w:val="none" w:color="auto" w:sz="0" w:space="0"/>
              </w:rPr>
              <w:t>320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color w:val="666666"/>
          <w:sz w:val="14"/>
          <w:szCs w:val="14"/>
          <w:bdr w:val="none" w:color="auto" w:sz="0" w:space="0"/>
        </w:rPr>
        <w:t>提醒：</w:t>
      </w:r>
      <w:r>
        <w:rPr>
          <w:rFonts w:ascii="等线" w:hAnsi="等线" w:eastAsia="等线" w:cs="等线"/>
          <w:color w:val="666666"/>
          <w:sz w:val="14"/>
          <w:szCs w:val="14"/>
          <w:bdr w:val="none" w:color="auto" w:sz="0" w:space="0"/>
        </w:rPr>
        <w:t>名单顺序为随机排序，同复试环节中的面试顺序。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80"/>
        <w:jc w:val="left"/>
        <w:rPr>
          <w:color w:val="666666"/>
          <w:sz w:val="14"/>
          <w:szCs w:val="14"/>
        </w:rPr>
      </w:pP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调剂考生资格审查时间为</w:t>
      </w:r>
      <w:r>
        <w:rPr>
          <w:rStyle w:val="7"/>
          <w:rFonts w:hint="default" w:ascii="Times New Roman" w:hAnsi="Times New Roman" w:cs="Times New Roman"/>
          <w:b/>
          <w:color w:val="FF0000"/>
          <w:sz w:val="14"/>
          <w:szCs w:val="14"/>
          <w:bdr w:val="none" w:color="auto" w:sz="0" w:space="0"/>
        </w:rPr>
        <w:t>4</w:t>
      </w:r>
      <w:r>
        <w:rPr>
          <w:rStyle w:val="7"/>
          <w:rFonts w:hint="eastAsia" w:ascii="等线" w:hAnsi="等线" w:eastAsia="等线" w:cs="等线"/>
          <w:b/>
          <w:color w:val="FF0000"/>
          <w:sz w:val="14"/>
          <w:szCs w:val="14"/>
          <w:bdr w:val="none" w:color="auto" w:sz="0" w:space="0"/>
        </w:rPr>
        <w:t>月</w:t>
      </w:r>
      <w:r>
        <w:rPr>
          <w:rStyle w:val="7"/>
          <w:rFonts w:hint="default" w:ascii="Times New Roman" w:hAnsi="Times New Roman" w:cs="Times New Roman"/>
          <w:b/>
          <w:color w:val="FF0000"/>
          <w:sz w:val="14"/>
          <w:szCs w:val="14"/>
          <w:bdr w:val="none" w:color="auto" w:sz="0" w:space="0"/>
        </w:rPr>
        <w:t>7</w:t>
      </w:r>
      <w:r>
        <w:rPr>
          <w:rStyle w:val="7"/>
          <w:rFonts w:hint="eastAsia" w:ascii="等线" w:hAnsi="等线" w:eastAsia="等线" w:cs="等线"/>
          <w:b/>
          <w:color w:val="FF0000"/>
          <w:sz w:val="14"/>
          <w:szCs w:val="14"/>
          <w:bdr w:val="none" w:color="auto" w:sz="0" w:space="0"/>
        </w:rPr>
        <w:t>日下午</w:t>
      </w:r>
      <w:r>
        <w:rPr>
          <w:rStyle w:val="7"/>
          <w:rFonts w:hint="default" w:ascii="Times New Roman" w:hAnsi="Times New Roman" w:cs="Times New Roman"/>
          <w:b/>
          <w:color w:val="FF0000"/>
          <w:sz w:val="14"/>
          <w:szCs w:val="14"/>
          <w:bdr w:val="none" w:color="auto" w:sz="0" w:space="0"/>
        </w:rPr>
        <w:t>3:00</w:t>
      </w:r>
      <w:r>
        <w:rPr>
          <w:rStyle w:val="7"/>
          <w:rFonts w:hint="eastAsia" w:ascii="等线" w:hAnsi="等线" w:eastAsia="等线" w:cs="等线"/>
          <w:b/>
          <w:color w:val="FF0000"/>
          <w:sz w:val="14"/>
          <w:szCs w:val="14"/>
          <w:bdr w:val="none" w:color="auto" w:sz="0" w:space="0"/>
        </w:rPr>
        <w:t>至</w:t>
      </w:r>
      <w:r>
        <w:rPr>
          <w:rStyle w:val="7"/>
          <w:rFonts w:hint="default" w:ascii="Times New Roman" w:hAnsi="Times New Roman" w:cs="Times New Roman"/>
          <w:b/>
          <w:color w:val="FF0000"/>
          <w:sz w:val="14"/>
          <w:szCs w:val="14"/>
          <w:bdr w:val="none" w:color="auto" w:sz="0" w:space="0"/>
        </w:rPr>
        <w:t>6:00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；笔试和面试时间为</w:t>
      </w:r>
      <w:r>
        <w:rPr>
          <w:rStyle w:val="7"/>
          <w:rFonts w:hint="default" w:ascii="Times New Roman" w:hAnsi="Times New Roman" w:cs="Times New Roman"/>
          <w:b/>
          <w:color w:val="FF0000"/>
          <w:sz w:val="14"/>
          <w:szCs w:val="14"/>
          <w:bdr w:val="none" w:color="auto" w:sz="0" w:space="0"/>
        </w:rPr>
        <w:t>4</w:t>
      </w:r>
      <w:r>
        <w:rPr>
          <w:rStyle w:val="7"/>
          <w:rFonts w:hint="eastAsia" w:ascii="等线" w:hAnsi="等线" w:eastAsia="等线" w:cs="等线"/>
          <w:b/>
          <w:color w:val="FF0000"/>
          <w:sz w:val="14"/>
          <w:szCs w:val="14"/>
          <w:bdr w:val="none" w:color="auto" w:sz="0" w:space="0"/>
        </w:rPr>
        <w:t>月</w:t>
      </w:r>
      <w:r>
        <w:rPr>
          <w:rStyle w:val="7"/>
          <w:rFonts w:hint="default" w:ascii="Times New Roman" w:hAnsi="Times New Roman" w:cs="Times New Roman"/>
          <w:b/>
          <w:color w:val="FF0000"/>
          <w:sz w:val="14"/>
          <w:szCs w:val="14"/>
          <w:bdr w:val="none" w:color="auto" w:sz="0" w:space="0"/>
        </w:rPr>
        <w:t>8</w:t>
      </w:r>
      <w:r>
        <w:rPr>
          <w:rStyle w:val="7"/>
          <w:rFonts w:hint="eastAsia" w:ascii="等线" w:hAnsi="等线" w:eastAsia="等线" w:cs="等线"/>
          <w:b/>
          <w:color w:val="FF0000"/>
          <w:sz w:val="14"/>
          <w:szCs w:val="14"/>
          <w:bdr w:val="none" w:color="auto" w:sz="0" w:space="0"/>
        </w:rPr>
        <w:t>日上午</w:t>
      </w:r>
      <w:r>
        <w:rPr>
          <w:rStyle w:val="7"/>
          <w:rFonts w:hint="default" w:ascii="Times New Roman" w:hAnsi="Times New Roman" w:cs="Times New Roman"/>
          <w:b/>
          <w:color w:val="FF0000"/>
          <w:sz w:val="14"/>
          <w:szCs w:val="14"/>
          <w:bdr w:val="none" w:color="auto" w:sz="0" w:space="0"/>
        </w:rPr>
        <w:t>9:00</w:t>
      </w:r>
      <w:r>
        <w:rPr>
          <w:rStyle w:val="7"/>
          <w:rFonts w:hint="eastAsia" w:ascii="等线" w:hAnsi="等线" w:eastAsia="等线" w:cs="等线"/>
          <w:b/>
          <w:color w:val="FF0000"/>
          <w:sz w:val="14"/>
          <w:szCs w:val="14"/>
          <w:bdr w:val="none" w:color="auto" w:sz="0" w:space="0"/>
        </w:rPr>
        <w:t>开始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，详细复试安排及复试细则见《环境工程学院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 2023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年硕士研究生招生调剂工作实施细则》（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https://hjgc.haut.edu.cn/info/1138/6249.htm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）和《环境工程学院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2023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年硕士研究生招生复试工作实施细则》（</w:t>
      </w:r>
      <w:r>
        <w:rPr>
          <w:rFonts w:hint="default" w:ascii="Times New Roman" w:hAnsi="Times New Roman" w:cs="Times New Roman"/>
          <w:color w:val="666666"/>
          <w:sz w:val="14"/>
          <w:szCs w:val="14"/>
          <w:bdr w:val="none" w:color="auto" w:sz="0" w:space="0"/>
        </w:rPr>
        <w:t>https://hjgc.haut.edu.cn/info/1138/6189.htm</w:t>
      </w:r>
      <w:r>
        <w:rPr>
          <w:rFonts w:hint="eastAsia" w:ascii="等线" w:hAnsi="等线" w:eastAsia="等线" w:cs="等线"/>
          <w:color w:val="666666"/>
          <w:sz w:val="14"/>
          <w:szCs w:val="14"/>
          <w:bdr w:val="none" w:color="auto" w:sz="0" w:space="0"/>
        </w:rPr>
        <w:t>）。请考生准时参考复试。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A4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2023-05-19T06:03:51Z</dcterms:created>
  <dc:creator>86188</dc:creator>
  <cp:lastModifiedBy>随风而动</cp:lastModifiedBy>
  <dcterms:modified xsi:type="dcterms:W3CDTF">2023-05-19T06:03:52Z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