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eastAsia" w:ascii="微软雅黑" w:hAnsi="微软雅黑" w:eastAsia="微软雅黑" w:cs="微软雅黑"/>
          <w:b w:val="0"/>
          <w:sz w:val="20"/>
          <w:szCs w:val="20"/>
        </w:rPr>
      </w:pPr>
      <w:r>
        <w:rPr>
          <w:rFonts w:hint="eastAsia" w:ascii="微软雅黑" w:hAnsi="微软雅黑" w:eastAsia="微软雅黑" w:cs="微软雅黑"/>
          <w:b w:val="0"/>
          <w:sz w:val="20"/>
          <w:szCs w:val="20"/>
          <w:bdr w:val="none" w:color="auto" w:sz="0" w:space="0"/>
        </w:rPr>
        <w:t>济南大学水利与环境学院2023年研究生招生调剂公告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ind w:left="0" w:right="0"/>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2023-04-12 作者： 点击次数：1256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rPr>
      </w:pPr>
      <w:r>
        <w:rPr>
          <w:rStyle w:val="6"/>
          <w:rFonts w:hint="eastAsia" w:ascii="宋体" w:hAnsi="宋体" w:eastAsia="宋体" w:cs="宋体"/>
          <w:sz w:val="16"/>
          <w:szCs w:val="16"/>
          <w:bdr w:val="none" w:color="auto" w:sz="0" w:space="0"/>
        </w:rPr>
        <w:t>一、调剂通知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rPr>
      </w:pPr>
      <w:r>
        <w:rPr>
          <w:rFonts w:hint="eastAsia" w:ascii="宋体" w:hAnsi="宋体" w:eastAsia="宋体" w:cs="宋体"/>
          <w:sz w:val="16"/>
          <w:szCs w:val="16"/>
          <w:bdr w:val="none" w:color="auto" w:sz="0" w:space="0"/>
        </w:rPr>
        <w:t>济南大学水利与环境学院现有以下专业（领域）接受优秀考生调剂，具体招生计划数以中国研究生招生信息网（</w:t>
      </w:r>
      <w:r>
        <w:rPr>
          <w:rFonts w:hint="eastAsia" w:ascii="微软雅黑" w:hAnsi="微软雅黑" w:eastAsia="微软雅黑" w:cs="微软雅黑"/>
          <w:sz w:val="16"/>
          <w:szCs w:val="16"/>
          <w:bdr w:val="none" w:color="auto" w:sz="0" w:space="0"/>
          <w:lang w:val="en-US"/>
        </w:rPr>
        <w:t>http://yz.chsi.com.cn/</w:t>
      </w:r>
      <w:r>
        <w:rPr>
          <w:rFonts w:hint="eastAsia" w:ascii="宋体" w:hAnsi="宋体" w:eastAsia="宋体" w:cs="宋体"/>
          <w:sz w:val="16"/>
          <w:szCs w:val="16"/>
          <w:bdr w:val="none" w:color="auto" w:sz="0" w:space="0"/>
        </w:rPr>
        <w:t>）公布的调剂信息为准，调剂系统已开放，网上报名截止时间为</w:t>
      </w:r>
      <w:r>
        <w:rPr>
          <w:rFonts w:hint="eastAsia" w:ascii="微软雅黑" w:hAnsi="微软雅黑" w:eastAsia="微软雅黑" w:cs="微软雅黑"/>
          <w:sz w:val="16"/>
          <w:szCs w:val="16"/>
          <w:bdr w:val="none" w:color="auto" w:sz="0" w:space="0"/>
          <w:lang w:val="en-US"/>
        </w:rPr>
        <w:t>4</w:t>
      </w:r>
      <w:r>
        <w:rPr>
          <w:rFonts w:hint="eastAsia" w:ascii="宋体" w:hAnsi="宋体" w:eastAsia="宋体" w:cs="宋体"/>
          <w:sz w:val="16"/>
          <w:szCs w:val="16"/>
          <w:bdr w:val="none" w:color="auto" w:sz="0" w:space="0"/>
        </w:rPr>
        <w:t>月</w:t>
      </w:r>
      <w:r>
        <w:rPr>
          <w:rFonts w:hint="eastAsia" w:ascii="微软雅黑" w:hAnsi="微软雅黑" w:eastAsia="微软雅黑" w:cs="微软雅黑"/>
          <w:sz w:val="16"/>
          <w:szCs w:val="16"/>
          <w:bdr w:val="none" w:color="auto" w:sz="0" w:space="0"/>
          <w:lang w:val="en-US"/>
        </w:rPr>
        <w:t>14</w:t>
      </w:r>
      <w:r>
        <w:rPr>
          <w:rFonts w:hint="eastAsia" w:ascii="宋体" w:hAnsi="宋体" w:eastAsia="宋体" w:cs="宋体"/>
          <w:sz w:val="16"/>
          <w:szCs w:val="16"/>
          <w:bdr w:val="none" w:color="auto" w:sz="0" w:space="0"/>
        </w:rPr>
        <w:t>日上午</w:t>
      </w:r>
      <w:r>
        <w:rPr>
          <w:rFonts w:hint="eastAsia" w:ascii="微软雅黑" w:hAnsi="微软雅黑" w:eastAsia="微软雅黑" w:cs="微软雅黑"/>
          <w:sz w:val="16"/>
          <w:szCs w:val="16"/>
          <w:bdr w:val="none" w:color="auto" w:sz="0" w:space="0"/>
          <w:lang w:val="en-US"/>
        </w:rPr>
        <w:t>8</w:t>
      </w:r>
      <w:r>
        <w:rPr>
          <w:rFonts w:hint="eastAsia" w:ascii="宋体" w:hAnsi="宋体" w:eastAsia="宋体" w:cs="宋体"/>
          <w:sz w:val="16"/>
          <w:szCs w:val="16"/>
          <w:bdr w:val="none" w:color="auto" w:sz="0" w:space="0"/>
        </w:rPr>
        <w:t>点，请考生登陆调剂服务系统，按要求填报调剂志愿。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rPr>
      </w:pPr>
      <w:r>
        <w:rPr>
          <w:rStyle w:val="6"/>
          <w:rFonts w:hint="eastAsia" w:ascii="宋体" w:hAnsi="宋体" w:eastAsia="宋体" w:cs="宋体"/>
          <w:sz w:val="16"/>
          <w:szCs w:val="16"/>
          <w:bdr w:val="none" w:color="auto" w:sz="0" w:space="0"/>
        </w:rPr>
        <w:t>二、接受调剂专业和领域及学科代码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rPr>
      </w:pPr>
      <w:r>
        <w:rPr>
          <w:rFonts w:hint="eastAsia" w:ascii="宋体" w:hAnsi="宋体" w:eastAsia="宋体" w:cs="宋体"/>
          <w:sz w:val="16"/>
          <w:szCs w:val="16"/>
          <w:bdr w:val="none" w:color="auto" w:sz="0" w:space="0"/>
          <w:lang w:val="en-US"/>
        </w:rPr>
        <w:t>1. </w:t>
      </w:r>
      <w:r>
        <w:rPr>
          <w:rFonts w:hint="eastAsia" w:ascii="宋体" w:hAnsi="宋体" w:eastAsia="宋体" w:cs="宋体"/>
          <w:sz w:val="16"/>
          <w:szCs w:val="16"/>
          <w:bdr w:val="none" w:color="auto" w:sz="0" w:space="0"/>
        </w:rPr>
        <w:t>学术型：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480"/>
        <w:rPr>
          <w:rFonts w:hint="eastAsia" w:ascii="微软雅黑" w:hAnsi="微软雅黑" w:eastAsia="微软雅黑" w:cs="微软雅黑"/>
        </w:rPr>
      </w:pPr>
      <w:r>
        <w:rPr>
          <w:rFonts w:hint="eastAsia" w:ascii="宋体" w:hAnsi="宋体" w:eastAsia="宋体" w:cs="宋体"/>
          <w:sz w:val="16"/>
          <w:szCs w:val="16"/>
          <w:bdr w:val="none" w:color="auto" w:sz="0" w:space="0"/>
          <w:lang w:val="en-US"/>
        </w:rPr>
        <w:t>081500</w:t>
      </w:r>
      <w:r>
        <w:rPr>
          <w:rFonts w:hint="eastAsia" w:ascii="宋体" w:hAnsi="宋体" w:eastAsia="宋体" w:cs="宋体"/>
          <w:color w:val="333333"/>
          <w:sz w:val="16"/>
          <w:szCs w:val="16"/>
          <w:bdr w:val="none" w:color="auto" w:sz="0" w:space="0"/>
        </w:rPr>
        <w:t>水利工程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480"/>
        <w:rPr>
          <w:rFonts w:hint="eastAsia" w:ascii="微软雅黑" w:hAnsi="微软雅黑" w:eastAsia="微软雅黑" w:cs="微软雅黑"/>
        </w:rPr>
      </w:pPr>
      <w:r>
        <w:rPr>
          <w:rFonts w:hint="eastAsia" w:ascii="宋体" w:hAnsi="宋体" w:eastAsia="宋体" w:cs="宋体"/>
          <w:sz w:val="16"/>
          <w:szCs w:val="16"/>
          <w:bdr w:val="none" w:color="auto" w:sz="0" w:space="0"/>
          <w:lang w:val="en-US"/>
        </w:rPr>
        <w:t>083000 </w:t>
      </w:r>
      <w:r>
        <w:rPr>
          <w:rFonts w:hint="eastAsia" w:ascii="宋体" w:hAnsi="宋体" w:eastAsia="宋体" w:cs="宋体"/>
          <w:sz w:val="16"/>
          <w:szCs w:val="16"/>
          <w:bdr w:val="none" w:color="auto" w:sz="0" w:space="0"/>
        </w:rPr>
        <w:t>环境科学与工程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rPr>
      </w:pPr>
      <w:r>
        <w:rPr>
          <w:rStyle w:val="6"/>
          <w:rFonts w:hint="eastAsia" w:ascii="宋体" w:hAnsi="宋体" w:eastAsia="宋体" w:cs="宋体"/>
          <w:sz w:val="16"/>
          <w:szCs w:val="16"/>
          <w:bdr w:val="none" w:color="auto" w:sz="0" w:space="0"/>
        </w:rPr>
        <w:t>三、调剂要求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rPr>
      </w:pPr>
      <w:r>
        <w:rPr>
          <w:rFonts w:hint="eastAsia" w:ascii="宋体" w:hAnsi="宋体" w:eastAsia="宋体" w:cs="宋体"/>
          <w:sz w:val="16"/>
          <w:szCs w:val="16"/>
          <w:bdr w:val="none" w:color="auto" w:sz="0" w:space="0"/>
          <w:lang w:val="en-US"/>
        </w:rPr>
        <w:t>1.</w:t>
      </w:r>
      <w:r>
        <w:rPr>
          <w:rFonts w:hint="eastAsia" w:ascii="宋体" w:hAnsi="宋体" w:eastAsia="宋体" w:cs="宋体"/>
          <w:sz w:val="16"/>
          <w:szCs w:val="16"/>
          <w:bdr w:val="none" w:color="auto" w:sz="0" w:space="0"/>
        </w:rPr>
        <w:t>参加</w:t>
      </w:r>
      <w:r>
        <w:rPr>
          <w:rFonts w:hint="eastAsia" w:ascii="微软雅黑" w:hAnsi="微软雅黑" w:eastAsia="微软雅黑" w:cs="微软雅黑"/>
          <w:sz w:val="16"/>
          <w:szCs w:val="16"/>
          <w:bdr w:val="none" w:color="auto" w:sz="0" w:space="0"/>
          <w:lang w:val="en-US"/>
        </w:rPr>
        <w:t>2023</w:t>
      </w:r>
      <w:r>
        <w:rPr>
          <w:rFonts w:hint="eastAsia" w:ascii="宋体" w:hAnsi="宋体" w:eastAsia="宋体" w:cs="宋体"/>
          <w:sz w:val="16"/>
          <w:szCs w:val="16"/>
          <w:bdr w:val="none" w:color="auto" w:sz="0" w:space="0"/>
        </w:rPr>
        <w:t>年全国硕士研究生招生考试（初试），且初试成绩单科、总成绩均达到国家教育部统一规定的</w:t>
      </w:r>
      <w:r>
        <w:rPr>
          <w:rFonts w:hint="eastAsia" w:ascii="微软雅黑" w:hAnsi="微软雅黑" w:eastAsia="微软雅黑" w:cs="微软雅黑"/>
          <w:sz w:val="16"/>
          <w:szCs w:val="16"/>
          <w:bdr w:val="none" w:color="auto" w:sz="0" w:space="0"/>
          <w:lang w:val="en-US"/>
        </w:rPr>
        <w:t>A</w:t>
      </w:r>
      <w:r>
        <w:rPr>
          <w:rFonts w:hint="eastAsia" w:ascii="宋体" w:hAnsi="宋体" w:eastAsia="宋体" w:cs="宋体"/>
          <w:sz w:val="16"/>
          <w:szCs w:val="16"/>
          <w:bdr w:val="none" w:color="auto" w:sz="0" w:space="0"/>
        </w:rPr>
        <w:t>类地区全国初试成绩基本要求。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rPr>
      </w:pPr>
      <w:r>
        <w:rPr>
          <w:rFonts w:hint="eastAsia" w:ascii="宋体" w:hAnsi="宋体" w:eastAsia="宋体" w:cs="宋体"/>
          <w:sz w:val="16"/>
          <w:szCs w:val="16"/>
          <w:bdr w:val="none" w:color="auto" w:sz="0" w:space="0"/>
          <w:lang w:val="en-US"/>
        </w:rPr>
        <w:t>2.</w:t>
      </w:r>
      <w:r>
        <w:rPr>
          <w:rFonts w:hint="eastAsia" w:ascii="宋体" w:hAnsi="宋体" w:eastAsia="宋体" w:cs="宋体"/>
          <w:sz w:val="16"/>
          <w:szCs w:val="16"/>
          <w:bdr w:val="none" w:color="auto" w:sz="0" w:space="0"/>
        </w:rPr>
        <w:t>调入我院专业与一志愿报考专业相同或相近，应在同一学科门类范围内。初试科目与调入专业初试科目相同或相近，其中初试全国统一命题科目应与调入我院专业全国统一命题科目相同。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rPr>
      </w:pPr>
      <w:r>
        <w:rPr>
          <w:rFonts w:hint="eastAsia" w:ascii="宋体" w:hAnsi="宋体" w:eastAsia="宋体" w:cs="宋体"/>
          <w:sz w:val="16"/>
          <w:szCs w:val="16"/>
          <w:bdr w:val="none" w:color="auto" w:sz="0" w:space="0"/>
          <w:lang w:val="en-US"/>
        </w:rPr>
        <w:t>3.</w:t>
      </w:r>
      <w:r>
        <w:rPr>
          <w:rFonts w:hint="eastAsia" w:ascii="宋体" w:hAnsi="宋体" w:eastAsia="宋体" w:cs="宋体"/>
          <w:sz w:val="16"/>
          <w:szCs w:val="16"/>
          <w:bdr w:val="none" w:color="auto" w:sz="0" w:space="0"/>
        </w:rPr>
        <w:t>统考数学一、二之间和英语一、二之间可由高向低调，不可由低向高调。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rPr>
      </w:pPr>
      <w:r>
        <w:rPr>
          <w:rFonts w:hint="eastAsia" w:ascii="宋体" w:hAnsi="宋体" w:eastAsia="宋体" w:cs="宋体"/>
          <w:sz w:val="16"/>
          <w:szCs w:val="16"/>
          <w:bdr w:val="none" w:color="auto" w:sz="0" w:space="0"/>
          <w:lang w:val="en-US"/>
        </w:rPr>
        <w:t>4.</w:t>
      </w:r>
      <w:r>
        <w:rPr>
          <w:rFonts w:hint="eastAsia" w:ascii="宋体" w:hAnsi="宋体" w:eastAsia="宋体" w:cs="宋体"/>
          <w:sz w:val="16"/>
          <w:szCs w:val="16"/>
          <w:bdr w:val="none" w:color="auto" w:sz="0" w:space="0"/>
        </w:rPr>
        <w:t>只接收外国语考试科目为英语的考生。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rPr>
      </w:pPr>
      <w:r>
        <w:rPr>
          <w:rStyle w:val="6"/>
          <w:rFonts w:hint="eastAsia" w:ascii="宋体" w:hAnsi="宋体" w:eastAsia="宋体" w:cs="宋体"/>
          <w:sz w:val="16"/>
          <w:szCs w:val="16"/>
          <w:bdr w:val="none" w:color="auto" w:sz="0" w:space="0"/>
        </w:rPr>
        <w:t>四、注意事项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rPr>
      </w:pPr>
      <w:r>
        <w:rPr>
          <w:rFonts w:hint="eastAsia" w:ascii="宋体" w:hAnsi="宋体" w:eastAsia="宋体" w:cs="宋体"/>
          <w:sz w:val="16"/>
          <w:szCs w:val="16"/>
          <w:bdr w:val="none" w:color="auto" w:sz="0" w:space="0"/>
        </w:rPr>
        <w:t>我院调剂后续批次采用网络远程复试方式，请考生密切关注我校研究生招生信息网（</w:t>
      </w:r>
      <w:r>
        <w:rPr>
          <w:rFonts w:hint="eastAsia" w:ascii="微软雅黑" w:hAnsi="微软雅黑" w:eastAsia="微软雅黑" w:cs="微软雅黑"/>
          <w:sz w:val="16"/>
          <w:szCs w:val="16"/>
          <w:bdr w:val="none" w:color="auto" w:sz="0" w:space="0"/>
          <w:lang w:val="en-US"/>
        </w:rPr>
        <w:t>http://yz.ujn.edu.cn/</w:t>
      </w:r>
      <w:r>
        <w:rPr>
          <w:rFonts w:hint="eastAsia" w:ascii="宋体" w:hAnsi="宋体" w:eastAsia="宋体" w:cs="宋体"/>
          <w:sz w:val="16"/>
          <w:szCs w:val="16"/>
          <w:bdr w:val="none" w:color="auto" w:sz="0" w:space="0"/>
        </w:rPr>
        <w:t>）和学院网站（</w:t>
      </w:r>
      <w:r>
        <w:rPr>
          <w:rFonts w:hint="eastAsia" w:ascii="微软雅黑" w:hAnsi="微软雅黑" w:eastAsia="微软雅黑" w:cs="微软雅黑"/>
          <w:sz w:val="16"/>
          <w:szCs w:val="16"/>
          <w:bdr w:val="none" w:color="auto" w:sz="0" w:space="0"/>
          <w:lang w:val="en-US"/>
        </w:rPr>
        <w:t>http://zh.ujn.edu.cn/</w:t>
      </w:r>
      <w:r>
        <w:rPr>
          <w:rFonts w:hint="eastAsia" w:ascii="宋体" w:hAnsi="宋体" w:eastAsia="宋体" w:cs="宋体"/>
          <w:sz w:val="16"/>
          <w:szCs w:val="16"/>
          <w:bdr w:val="none" w:color="auto" w:sz="0" w:space="0"/>
        </w:rPr>
        <w:t>），及时查阅相关通知，按要求提前做好复试准备工作。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rPr>
      </w:pPr>
      <w:r>
        <w:rPr>
          <w:rFonts w:hint="eastAsia" w:ascii="宋体" w:hAnsi="宋体" w:eastAsia="宋体" w:cs="宋体"/>
          <w:sz w:val="16"/>
          <w:szCs w:val="16"/>
          <w:bdr w:val="none" w:color="auto" w:sz="0" w:space="0"/>
        </w:rPr>
        <w:t>欢迎有调剂意向的考生按照以下方式报名咨询。咨询电话：</w:t>
      </w:r>
      <w:r>
        <w:rPr>
          <w:rFonts w:hint="eastAsia" w:ascii="微软雅黑" w:hAnsi="微软雅黑" w:eastAsia="微软雅黑" w:cs="微软雅黑"/>
          <w:sz w:val="16"/>
          <w:szCs w:val="16"/>
          <w:bdr w:val="none" w:color="auto" w:sz="0" w:space="0"/>
          <w:lang w:val="en-US"/>
        </w:rPr>
        <w:t>0531-82769035</w:t>
      </w:r>
      <w:r>
        <w:rPr>
          <w:rFonts w:hint="eastAsia" w:ascii="宋体" w:hAnsi="宋体" w:eastAsia="宋体" w:cs="宋体"/>
          <w:sz w:val="16"/>
          <w:szCs w:val="16"/>
          <w:bdr w:val="none" w:color="auto" w:sz="0" w:space="0"/>
        </w:rPr>
        <w:t>（路老师），</w:t>
      </w:r>
      <w:r>
        <w:rPr>
          <w:rFonts w:hint="eastAsia" w:ascii="微软雅黑" w:hAnsi="微软雅黑" w:eastAsia="微软雅黑" w:cs="微软雅黑"/>
          <w:sz w:val="16"/>
          <w:szCs w:val="16"/>
          <w:bdr w:val="none" w:color="auto" w:sz="0" w:space="0"/>
          <w:lang w:val="en-US"/>
        </w:rPr>
        <w:t>0531-82767617</w:t>
      </w:r>
      <w:r>
        <w:rPr>
          <w:rFonts w:hint="eastAsia" w:ascii="宋体" w:hAnsi="宋体" w:eastAsia="宋体" w:cs="宋体"/>
          <w:sz w:val="16"/>
          <w:szCs w:val="16"/>
          <w:bdr w:val="none" w:color="auto" w:sz="0" w:space="0"/>
        </w:rPr>
        <w:t>（王老师），邮箱</w:t>
      </w:r>
      <w:r>
        <w:rPr>
          <w:rFonts w:hint="eastAsia" w:ascii="微软雅黑" w:hAnsi="微软雅黑" w:eastAsia="微软雅黑" w:cs="微软雅黑"/>
          <w:sz w:val="16"/>
          <w:szCs w:val="16"/>
          <w:bdr w:val="none" w:color="auto" w:sz="0" w:space="0"/>
          <w:lang w:val="en-US"/>
        </w:rPr>
        <w:t>som_luy@ujn.edu.cn</w:t>
      </w:r>
      <w:r>
        <w:rPr>
          <w:rFonts w:hint="eastAsia" w:ascii="宋体" w:hAnsi="宋体" w:eastAsia="宋体" w:cs="宋体"/>
          <w:sz w:val="16"/>
          <w:szCs w:val="16"/>
          <w:bdr w:val="none" w:color="auto" w:sz="0" w:space="0"/>
        </w:rPr>
        <w:t>，更多信息请前往学院主页查看。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rPr>
          <w:rFonts w:hint="eastAsia" w:ascii="微软雅黑" w:hAnsi="微软雅黑" w:eastAsia="微软雅黑" w:cs="微软雅黑"/>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022A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2023-05-23T06:03:51Z</dcterms:created>
  <dc:creator>86188</dc:creator>
  <cp:lastModifiedBy>随风而动</cp:lastModifiedBy>
  <dcterms:modified xsi:type="dcterms:W3CDTF">2023-05-23T06:03:52Z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