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bCs w:val="0"/>
          <w:i w:val="0"/>
          <w:iCs w:val="0"/>
          <w:caps w:val="0"/>
          <w:color w:val="000000"/>
          <w:spacing w:val="0"/>
        </w:rPr>
      </w:pPr>
      <w:r>
        <w:rPr>
          <w:rFonts w:hint="eastAsia" w:ascii="微软雅黑" w:hAnsi="微软雅黑" w:eastAsia="微软雅黑" w:cs="微软雅黑"/>
          <w:b w:val="0"/>
          <w:bCs w:val="0"/>
          <w:i w:val="0"/>
          <w:iCs w:val="0"/>
          <w:caps w:val="0"/>
          <w:color w:val="000000"/>
          <w:spacing w:val="0"/>
          <w:bdr w:val="none" w:color="auto" w:sz="0" w:space="0"/>
          <w:shd w:val="clear" w:fill="FFFFFF"/>
        </w:rPr>
        <w:t>海南医学院2023年急诊创伤学院硕士研究生招生调剂公告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jc w:val="left"/>
        <w:rPr>
          <w:color w:val="666666"/>
          <w:sz w:val="16"/>
          <w:szCs w:val="16"/>
        </w:rPr>
      </w:pPr>
      <w:r>
        <w:rPr>
          <w:rFonts w:ascii="仿宋" w:hAnsi="仿宋" w:eastAsia="仿宋" w:cs="仿宋"/>
          <w:i w:val="0"/>
          <w:iCs w:val="0"/>
          <w:caps w:val="0"/>
          <w:color w:val="666666"/>
          <w:spacing w:val="0"/>
          <w:sz w:val="24"/>
          <w:szCs w:val="24"/>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感谢您对海南医学院急诊创伤学院的关注！经第一志愿复试，我院部分专业尚未完成招生计划，可接收考生调剂，现将调剂有关事项通知如下：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color w:val="666666"/>
          <w:sz w:val="16"/>
          <w:szCs w:val="16"/>
        </w:rPr>
      </w:pPr>
      <w:r>
        <w:rPr>
          <w:rStyle w:val="6"/>
          <w:rFonts w:hint="eastAsia" w:ascii="仿宋" w:hAnsi="仿宋" w:eastAsia="仿宋" w:cs="仿宋"/>
          <w:b/>
          <w:bCs/>
          <w:i w:val="0"/>
          <w:iCs w:val="0"/>
          <w:caps w:val="0"/>
          <w:color w:val="666666"/>
          <w:spacing w:val="0"/>
          <w:sz w:val="24"/>
          <w:szCs w:val="24"/>
          <w:bdr w:val="none" w:color="auto" w:sz="0" w:space="0"/>
          <w:shd w:val="clear" w:fill="FFFFFF"/>
        </w:rPr>
        <w:t>一、调剂名额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根据急诊创伤学院</w:t>
      </w:r>
      <w:r>
        <w:rPr>
          <w:rFonts w:ascii="Times New Roman" w:hAnsi="Times New Roman" w:eastAsia="微软雅黑" w:cs="Times New Roman"/>
          <w:i w:val="0"/>
          <w:iCs w:val="0"/>
          <w:caps w:val="0"/>
          <w:color w:val="666666"/>
          <w:spacing w:val="0"/>
          <w:sz w:val="24"/>
          <w:szCs w:val="24"/>
          <w:bdr w:val="none" w:color="auto" w:sz="0" w:space="0"/>
          <w:shd w:val="clear" w:fill="FFFFFF"/>
        </w:rPr>
        <w:t>2023</w:t>
      </w:r>
      <w:r>
        <w:rPr>
          <w:rFonts w:hint="eastAsia" w:ascii="仿宋" w:hAnsi="仿宋" w:eastAsia="仿宋" w:cs="仿宋"/>
          <w:i w:val="0"/>
          <w:iCs w:val="0"/>
          <w:caps w:val="0"/>
          <w:color w:val="666666"/>
          <w:spacing w:val="0"/>
          <w:sz w:val="24"/>
          <w:szCs w:val="24"/>
          <w:bdr w:val="none" w:color="auto" w:sz="0" w:space="0"/>
          <w:shd w:val="clear" w:fill="FFFFFF"/>
        </w:rPr>
        <w:t>年招生专业计划及第一志愿拟录录取情况，将急诊创伤学院可接收调剂专业及名额公布如下，详见附件</w:t>
      </w:r>
      <w:r>
        <w:rPr>
          <w:rFonts w:hint="default" w:ascii="Times New Roman" w:hAnsi="Times New Roman" w:eastAsia="仿宋" w:cs="Times New Roman"/>
          <w:i w:val="0"/>
          <w:iCs w:val="0"/>
          <w:caps w:val="0"/>
          <w:color w:val="666666"/>
          <w:spacing w:val="0"/>
          <w:sz w:val="24"/>
          <w:szCs w:val="24"/>
          <w:bdr w:val="none" w:color="auto" w:sz="0" w:space="0"/>
          <w:shd w:val="clear" w:fill="FFFFFF"/>
        </w:rPr>
        <w:t>1</w:t>
      </w:r>
      <w:r>
        <w:rPr>
          <w:rFonts w:hint="eastAsia" w:ascii="仿宋" w:hAnsi="仿宋" w:eastAsia="仿宋" w:cs="仿宋"/>
          <w:i w:val="0"/>
          <w:iCs w:val="0"/>
          <w:caps w:val="0"/>
          <w:color w:val="666666"/>
          <w:spacing w:val="0"/>
          <w:sz w:val="24"/>
          <w:szCs w:val="24"/>
          <w:bdr w:val="none" w:color="auto" w:sz="0" w:space="0"/>
          <w:shd w:val="clear" w:fill="FFFFFF"/>
        </w:rPr>
        <w:t>《海南医学院急诊创伤学院</w:t>
      </w:r>
      <w:r>
        <w:rPr>
          <w:rFonts w:hint="default" w:ascii="Times New Roman" w:hAnsi="Times New Roman" w:eastAsia="仿宋" w:cs="Times New Roman"/>
          <w:i w:val="0"/>
          <w:iCs w:val="0"/>
          <w:caps w:val="0"/>
          <w:color w:val="666666"/>
          <w:spacing w:val="0"/>
          <w:sz w:val="24"/>
          <w:szCs w:val="24"/>
          <w:bdr w:val="none" w:color="auto" w:sz="0" w:space="0"/>
          <w:shd w:val="clear" w:fill="FFFFFF"/>
        </w:rPr>
        <w:t>2023</w:t>
      </w:r>
      <w:r>
        <w:rPr>
          <w:rFonts w:hint="eastAsia" w:ascii="仿宋" w:hAnsi="仿宋" w:eastAsia="仿宋" w:cs="仿宋"/>
          <w:i w:val="0"/>
          <w:iCs w:val="0"/>
          <w:caps w:val="0"/>
          <w:color w:val="666666"/>
          <w:spacing w:val="0"/>
          <w:sz w:val="24"/>
          <w:szCs w:val="24"/>
          <w:bdr w:val="none" w:color="auto" w:sz="0" w:space="0"/>
          <w:shd w:val="clear" w:fill="FFFFFF"/>
        </w:rPr>
        <w:t>年接收调剂专业计划表》。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36" w:right="0" w:firstLine="420"/>
        <w:jc w:val="left"/>
        <w:rPr>
          <w:color w:val="666666"/>
          <w:sz w:val="16"/>
          <w:szCs w:val="16"/>
        </w:rPr>
      </w:pPr>
      <w:r>
        <w:rPr>
          <w:rStyle w:val="6"/>
          <w:rFonts w:hint="eastAsia" w:ascii="仿宋" w:hAnsi="仿宋" w:eastAsia="仿宋" w:cs="仿宋"/>
          <w:b/>
          <w:bCs/>
          <w:i w:val="0"/>
          <w:iCs w:val="0"/>
          <w:caps w:val="0"/>
          <w:color w:val="666666"/>
          <w:spacing w:val="0"/>
          <w:sz w:val="24"/>
          <w:szCs w:val="24"/>
          <w:bdr w:val="none" w:color="auto" w:sz="0" w:space="0"/>
          <w:shd w:val="clear" w:fill="FFFFFF"/>
        </w:rPr>
        <w:t>二、调剂时间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（一）调剂系统开放时间：拟定</w:t>
      </w:r>
      <w:r>
        <w:rPr>
          <w:rFonts w:hint="default" w:ascii="Times New Roman" w:hAnsi="Times New Roman" w:eastAsia="仿宋" w:cs="Times New Roman"/>
          <w:i w:val="0"/>
          <w:iCs w:val="0"/>
          <w:caps w:val="0"/>
          <w:color w:val="666666"/>
          <w:spacing w:val="0"/>
          <w:sz w:val="24"/>
          <w:szCs w:val="24"/>
          <w:bdr w:val="none" w:color="auto" w:sz="0" w:space="0"/>
          <w:shd w:val="clear" w:fill="FFFFFF"/>
        </w:rPr>
        <w:t>4</w:t>
      </w:r>
      <w:r>
        <w:rPr>
          <w:rFonts w:hint="eastAsia" w:ascii="仿宋" w:hAnsi="仿宋" w:eastAsia="仿宋" w:cs="仿宋"/>
          <w:i w:val="0"/>
          <w:iCs w:val="0"/>
          <w:caps w:val="0"/>
          <w:color w:val="666666"/>
          <w:spacing w:val="0"/>
          <w:sz w:val="24"/>
          <w:szCs w:val="24"/>
          <w:bdr w:val="none" w:color="auto" w:sz="0" w:space="0"/>
          <w:shd w:val="clear" w:fill="FFFFFF"/>
        </w:rPr>
        <w:t>月</w:t>
      </w:r>
      <w:r>
        <w:rPr>
          <w:rFonts w:hint="default" w:ascii="Times New Roman" w:hAnsi="Times New Roman" w:eastAsia="仿宋" w:cs="Times New Roman"/>
          <w:i w:val="0"/>
          <w:iCs w:val="0"/>
          <w:caps w:val="0"/>
          <w:color w:val="666666"/>
          <w:spacing w:val="0"/>
          <w:sz w:val="24"/>
          <w:szCs w:val="24"/>
          <w:bdr w:val="none" w:color="auto" w:sz="0" w:space="0"/>
          <w:shd w:val="clear" w:fill="FFFFFF"/>
        </w:rPr>
        <w:t>6</w:t>
      </w:r>
      <w:r>
        <w:rPr>
          <w:rFonts w:hint="eastAsia" w:ascii="仿宋" w:hAnsi="仿宋" w:eastAsia="仿宋" w:cs="仿宋"/>
          <w:i w:val="0"/>
          <w:iCs w:val="0"/>
          <w:caps w:val="0"/>
          <w:color w:val="666666"/>
          <w:spacing w:val="0"/>
          <w:sz w:val="24"/>
          <w:szCs w:val="24"/>
          <w:bdr w:val="none" w:color="auto" w:sz="0" w:space="0"/>
          <w:shd w:val="clear" w:fill="FFFFFF"/>
        </w:rPr>
        <w:t>日</w:t>
      </w:r>
      <w:r>
        <w:rPr>
          <w:rFonts w:hint="default" w:ascii="Times New Roman" w:hAnsi="Times New Roman" w:eastAsia="仿宋" w:cs="Times New Roman"/>
          <w:i w:val="0"/>
          <w:iCs w:val="0"/>
          <w:caps w:val="0"/>
          <w:color w:val="666666"/>
          <w:spacing w:val="0"/>
          <w:sz w:val="24"/>
          <w:szCs w:val="24"/>
          <w:bdr w:val="none" w:color="auto" w:sz="0" w:space="0"/>
          <w:shd w:val="clear" w:fill="FFFFFF"/>
        </w:rPr>
        <w:t>6:00</w:t>
      </w:r>
      <w:r>
        <w:rPr>
          <w:rFonts w:hint="eastAsia" w:ascii="仿宋" w:hAnsi="仿宋" w:eastAsia="仿宋" w:cs="仿宋"/>
          <w:i w:val="0"/>
          <w:iCs w:val="0"/>
          <w:caps w:val="0"/>
          <w:color w:val="666666"/>
          <w:spacing w:val="0"/>
          <w:sz w:val="24"/>
          <w:szCs w:val="24"/>
          <w:bdr w:val="none" w:color="auto" w:sz="0" w:space="0"/>
          <w:shd w:val="clear" w:fill="FFFFFF"/>
        </w:rPr>
        <w:t>—</w:t>
      </w:r>
      <w:r>
        <w:rPr>
          <w:rFonts w:hint="default" w:ascii="Times New Roman" w:hAnsi="Times New Roman" w:eastAsia="仿宋" w:cs="Times New Roman"/>
          <w:i w:val="0"/>
          <w:iCs w:val="0"/>
          <w:caps w:val="0"/>
          <w:color w:val="666666"/>
          <w:spacing w:val="0"/>
          <w:sz w:val="24"/>
          <w:szCs w:val="24"/>
          <w:bdr w:val="none" w:color="auto" w:sz="0" w:space="0"/>
          <w:shd w:val="clear" w:fill="FFFFFF"/>
        </w:rPr>
        <w:t>18:00</w:t>
      </w:r>
      <w:r>
        <w:rPr>
          <w:rFonts w:hint="eastAsia" w:ascii="仿宋" w:hAnsi="仿宋" w:eastAsia="仿宋" w:cs="仿宋"/>
          <w:i w:val="0"/>
          <w:iCs w:val="0"/>
          <w:caps w:val="0"/>
          <w:color w:val="666666"/>
          <w:spacing w:val="0"/>
          <w:sz w:val="24"/>
          <w:szCs w:val="24"/>
          <w:bdr w:val="none" w:color="auto" w:sz="0" w:space="0"/>
          <w:shd w:val="clear" w:fill="FFFFFF"/>
        </w:rPr>
        <w:t>（请考生留意系统，以系统确切开放时间为准）。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研招网调剂系统开通后，所有申请调剂的考生请及时登录中国研究生招生信息网（</w:t>
      </w:r>
      <w:r>
        <w:rPr>
          <w:rFonts w:hint="default" w:ascii="Times New Roman" w:hAnsi="Times New Roman" w:eastAsia="仿宋" w:cs="Times New Roman"/>
          <w:i w:val="0"/>
          <w:iCs w:val="0"/>
          <w:caps w:val="0"/>
          <w:color w:val="666666"/>
          <w:spacing w:val="0"/>
          <w:sz w:val="24"/>
          <w:szCs w:val="24"/>
          <w:bdr w:val="none" w:color="auto" w:sz="0" w:space="0"/>
          <w:shd w:val="clear" w:fill="FFFFFF"/>
        </w:rPr>
        <w:t>https://yz.chsi.com.cn</w:t>
      </w:r>
      <w:r>
        <w:rPr>
          <w:rFonts w:hint="eastAsia" w:ascii="仿宋" w:hAnsi="仿宋" w:eastAsia="仿宋" w:cs="仿宋"/>
          <w:i w:val="0"/>
          <w:iCs w:val="0"/>
          <w:caps w:val="0"/>
          <w:color w:val="666666"/>
          <w:spacing w:val="0"/>
          <w:sz w:val="24"/>
          <w:szCs w:val="24"/>
          <w:bdr w:val="none" w:color="auto" w:sz="0" w:space="0"/>
          <w:shd w:val="clear" w:fill="FFFFFF"/>
        </w:rPr>
        <w:t>）全国硕士研究生招生调剂服务系统填报志愿。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（二）首批选拔调剂考生的时间：调剂系统关闭后我校将开启资格审核工作预计</w:t>
      </w:r>
      <w:r>
        <w:rPr>
          <w:rFonts w:hint="default" w:ascii="Times New Roman" w:hAnsi="Times New Roman" w:eastAsia="微软雅黑" w:cs="Times New Roman"/>
          <w:i w:val="0"/>
          <w:iCs w:val="0"/>
          <w:caps w:val="0"/>
          <w:color w:val="666666"/>
          <w:spacing w:val="0"/>
          <w:sz w:val="24"/>
          <w:szCs w:val="24"/>
          <w:bdr w:val="none" w:color="auto" w:sz="0" w:space="0"/>
          <w:shd w:val="clear" w:fill="FFFFFF"/>
        </w:rPr>
        <w:t>4</w:t>
      </w:r>
      <w:r>
        <w:rPr>
          <w:rFonts w:hint="eastAsia" w:ascii="仿宋" w:hAnsi="仿宋" w:eastAsia="仿宋" w:cs="仿宋"/>
          <w:i w:val="0"/>
          <w:iCs w:val="0"/>
          <w:caps w:val="0"/>
          <w:color w:val="666666"/>
          <w:spacing w:val="0"/>
          <w:sz w:val="24"/>
          <w:szCs w:val="24"/>
          <w:bdr w:val="none" w:color="auto" w:sz="0" w:space="0"/>
          <w:shd w:val="clear" w:fill="FFFFFF"/>
        </w:rPr>
        <w:t>月</w:t>
      </w:r>
      <w:r>
        <w:rPr>
          <w:rFonts w:hint="default" w:ascii="Times New Roman" w:hAnsi="Times New Roman" w:eastAsia="微软雅黑" w:cs="Times New Roman"/>
          <w:i w:val="0"/>
          <w:iCs w:val="0"/>
          <w:caps w:val="0"/>
          <w:color w:val="666666"/>
          <w:spacing w:val="0"/>
          <w:sz w:val="24"/>
          <w:szCs w:val="24"/>
          <w:bdr w:val="none" w:color="auto" w:sz="0" w:space="0"/>
          <w:shd w:val="clear" w:fill="FFFFFF"/>
        </w:rPr>
        <w:t>7</w:t>
      </w:r>
      <w:r>
        <w:rPr>
          <w:rFonts w:hint="eastAsia" w:ascii="仿宋" w:hAnsi="仿宋" w:eastAsia="仿宋" w:cs="仿宋"/>
          <w:i w:val="0"/>
          <w:iCs w:val="0"/>
          <w:caps w:val="0"/>
          <w:color w:val="666666"/>
          <w:spacing w:val="0"/>
          <w:sz w:val="24"/>
          <w:szCs w:val="24"/>
          <w:bdr w:val="none" w:color="auto" w:sz="0" w:space="0"/>
          <w:shd w:val="clear" w:fill="FFFFFF"/>
        </w:rPr>
        <w:t>日</w:t>
      </w:r>
      <w:r>
        <w:rPr>
          <w:rFonts w:hint="default" w:ascii="Times New Roman" w:hAnsi="Times New Roman" w:eastAsia="微软雅黑" w:cs="Times New Roman"/>
          <w:i w:val="0"/>
          <w:iCs w:val="0"/>
          <w:caps w:val="0"/>
          <w:color w:val="666666"/>
          <w:spacing w:val="0"/>
          <w:sz w:val="24"/>
          <w:szCs w:val="24"/>
          <w:bdr w:val="none" w:color="auto" w:sz="0" w:space="0"/>
          <w:shd w:val="clear" w:fill="FFFFFF"/>
        </w:rPr>
        <w:t>18:00</w:t>
      </w:r>
      <w:r>
        <w:rPr>
          <w:rFonts w:hint="eastAsia" w:ascii="仿宋" w:hAnsi="仿宋" w:eastAsia="仿宋" w:cs="仿宋"/>
          <w:i w:val="0"/>
          <w:iCs w:val="0"/>
          <w:caps w:val="0"/>
          <w:color w:val="666666"/>
          <w:spacing w:val="0"/>
          <w:sz w:val="24"/>
          <w:szCs w:val="24"/>
          <w:bdr w:val="none" w:color="auto" w:sz="0" w:space="0"/>
          <w:shd w:val="clear" w:fill="FFFFFF"/>
        </w:rPr>
        <w:t>前择优遴选进入复试的考生。我校志愿锁定时间为36小时，到期自动解锁，考生可自行修改志愿或继续保留我校志愿等待二轮调剂的机会。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（三）考生在接到入围通知后必须在规定时间（最长不超过</w:t>
      </w:r>
      <w:r>
        <w:rPr>
          <w:rFonts w:hint="default" w:ascii="Times New Roman" w:hAnsi="Times New Roman" w:eastAsia="仿宋" w:cs="Times New Roman"/>
          <w:i w:val="0"/>
          <w:iCs w:val="0"/>
          <w:caps w:val="0"/>
          <w:color w:val="666666"/>
          <w:spacing w:val="0"/>
          <w:sz w:val="24"/>
          <w:szCs w:val="24"/>
          <w:bdr w:val="none" w:color="auto" w:sz="0" w:space="0"/>
          <w:shd w:val="clear" w:fill="FFFFFF"/>
        </w:rPr>
        <w:t>3</w:t>
      </w:r>
      <w:r>
        <w:rPr>
          <w:rFonts w:hint="eastAsia" w:ascii="仿宋" w:hAnsi="仿宋" w:eastAsia="仿宋" w:cs="仿宋"/>
          <w:i w:val="0"/>
          <w:iCs w:val="0"/>
          <w:caps w:val="0"/>
          <w:color w:val="666666"/>
          <w:spacing w:val="0"/>
          <w:sz w:val="24"/>
          <w:szCs w:val="24"/>
          <w:bdr w:val="none" w:color="auto" w:sz="0" w:space="0"/>
          <w:shd w:val="clear" w:fill="FFFFFF"/>
        </w:rPr>
        <w:t>小时）内进行回复确认，不及时回复确认的视为自动放弃，取消复试资格。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四）申请调剂考生只能填写我校一个二级学院的一个专业的研究方向（即只能填写一个我校志愿，必须选择研究方向，考生的其他志愿也可以同时填报其他学校，与我校不冲突），多报或不选研究方向视为无效报名。每个考生仅能在一个志愿入围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left"/>
        <w:rPr>
          <w:color w:val="666666"/>
          <w:sz w:val="16"/>
          <w:szCs w:val="16"/>
        </w:rPr>
      </w:pPr>
      <w:r>
        <w:rPr>
          <w:rStyle w:val="6"/>
          <w:rFonts w:hint="eastAsia" w:ascii="仿宋" w:hAnsi="仿宋" w:eastAsia="仿宋" w:cs="仿宋"/>
          <w:b/>
          <w:bCs/>
          <w:i w:val="0"/>
          <w:iCs w:val="0"/>
          <w:caps w:val="0"/>
          <w:color w:val="666666"/>
          <w:spacing w:val="0"/>
          <w:sz w:val="24"/>
          <w:szCs w:val="24"/>
          <w:bdr w:val="none" w:color="auto" w:sz="0" w:space="0"/>
          <w:shd w:val="clear" w:fill="FFFFFF"/>
        </w:rPr>
        <w:t>三、调剂专业及要求</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（一）符合调入专业的报考条件（详见海南医学院</w:t>
      </w:r>
      <w:r>
        <w:rPr>
          <w:rFonts w:hint="default" w:ascii="Times New Roman" w:hAnsi="Times New Roman" w:eastAsia="微软雅黑" w:cs="Times New Roman"/>
          <w:i w:val="0"/>
          <w:iCs w:val="0"/>
          <w:caps w:val="0"/>
          <w:color w:val="666666"/>
          <w:spacing w:val="0"/>
          <w:sz w:val="24"/>
          <w:szCs w:val="24"/>
          <w:shd w:val="clear" w:fill="FFFFFF"/>
        </w:rPr>
        <w:t>2023</w:t>
      </w:r>
      <w:r>
        <w:rPr>
          <w:rFonts w:hint="eastAsia" w:ascii="仿宋" w:hAnsi="仿宋" w:eastAsia="仿宋" w:cs="仿宋"/>
          <w:i w:val="0"/>
          <w:iCs w:val="0"/>
          <w:caps w:val="0"/>
          <w:color w:val="666666"/>
          <w:spacing w:val="0"/>
          <w:sz w:val="24"/>
          <w:szCs w:val="24"/>
          <w:shd w:val="clear" w:fill="FFFFFF"/>
        </w:rPr>
        <w:t>年硕士研究生招生专业目录），请考生务必认真阅读，确保符合报考要求后再进行填报。。</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（二）初试总成绩与单科成绩均达到教育部公布的</w:t>
      </w:r>
      <w:r>
        <w:rPr>
          <w:rFonts w:hint="default" w:ascii="Times New Roman" w:hAnsi="Times New Roman" w:eastAsia="仿宋" w:cs="Times New Roman"/>
          <w:i w:val="0"/>
          <w:iCs w:val="0"/>
          <w:caps w:val="0"/>
          <w:color w:val="666666"/>
          <w:spacing w:val="0"/>
          <w:sz w:val="24"/>
          <w:szCs w:val="24"/>
          <w:shd w:val="clear" w:fill="FFFFFF"/>
        </w:rPr>
        <w:t>2023</w:t>
      </w:r>
      <w:r>
        <w:rPr>
          <w:rFonts w:hint="eastAsia" w:ascii="仿宋" w:hAnsi="仿宋" w:eastAsia="仿宋" w:cs="仿宋"/>
          <w:i w:val="0"/>
          <w:iCs w:val="0"/>
          <w:caps w:val="0"/>
          <w:color w:val="666666"/>
          <w:spacing w:val="0"/>
          <w:sz w:val="24"/>
          <w:szCs w:val="24"/>
          <w:shd w:val="clear" w:fill="FFFFFF"/>
        </w:rPr>
        <w:t>年全国硕士研究生招生考试</w:t>
      </w:r>
      <w:r>
        <w:rPr>
          <w:rFonts w:hint="default" w:ascii="Times New Roman" w:hAnsi="Times New Roman" w:eastAsia="仿宋" w:cs="Times New Roman"/>
          <w:i w:val="0"/>
          <w:iCs w:val="0"/>
          <w:caps w:val="0"/>
          <w:color w:val="666666"/>
          <w:spacing w:val="0"/>
          <w:sz w:val="24"/>
          <w:szCs w:val="24"/>
          <w:shd w:val="clear" w:fill="FFFFFF"/>
        </w:rPr>
        <w:t>B</w:t>
      </w:r>
      <w:r>
        <w:rPr>
          <w:rFonts w:hint="eastAsia" w:ascii="仿宋" w:hAnsi="仿宋" w:eastAsia="仿宋" w:cs="仿宋"/>
          <w:i w:val="0"/>
          <w:iCs w:val="0"/>
          <w:caps w:val="0"/>
          <w:color w:val="666666"/>
          <w:spacing w:val="0"/>
          <w:sz w:val="24"/>
          <w:szCs w:val="24"/>
          <w:shd w:val="clear" w:fill="FFFFFF"/>
        </w:rPr>
        <w:t>类考生进入复试的初试成绩基本要求。</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（三）调入专业与第一志愿报考专业相同或相近，应在同一学科门类范围内（</w:t>
      </w:r>
      <w:r>
        <w:rPr>
          <w:rStyle w:val="6"/>
          <w:rFonts w:hint="eastAsia" w:ascii="仿宋" w:hAnsi="仿宋" w:eastAsia="仿宋" w:cs="仿宋"/>
          <w:b/>
          <w:bCs/>
          <w:i w:val="0"/>
          <w:iCs w:val="0"/>
          <w:caps w:val="0"/>
          <w:color w:val="666666"/>
          <w:spacing w:val="0"/>
          <w:sz w:val="24"/>
          <w:szCs w:val="24"/>
          <w:u w:val="single"/>
          <w:shd w:val="clear" w:fill="FFFFFF"/>
        </w:rPr>
        <w:t>报考专业代码前</w:t>
      </w:r>
      <w:r>
        <w:rPr>
          <w:rStyle w:val="6"/>
          <w:rFonts w:hint="default" w:ascii="Times New Roman" w:hAnsi="Times New Roman" w:eastAsia="仿宋" w:cs="Times New Roman"/>
          <w:b/>
          <w:bCs/>
          <w:i w:val="0"/>
          <w:iCs w:val="0"/>
          <w:caps w:val="0"/>
          <w:color w:val="666666"/>
          <w:spacing w:val="0"/>
          <w:sz w:val="24"/>
          <w:szCs w:val="24"/>
          <w:u w:val="single"/>
          <w:shd w:val="clear" w:fill="FFFFFF"/>
        </w:rPr>
        <w:t>2</w:t>
      </w:r>
      <w:r>
        <w:rPr>
          <w:rStyle w:val="6"/>
          <w:rFonts w:hint="eastAsia" w:ascii="仿宋" w:hAnsi="仿宋" w:eastAsia="仿宋" w:cs="仿宋"/>
          <w:b/>
          <w:bCs/>
          <w:i w:val="0"/>
          <w:iCs w:val="0"/>
          <w:caps w:val="0"/>
          <w:color w:val="666666"/>
          <w:spacing w:val="0"/>
          <w:sz w:val="24"/>
          <w:szCs w:val="24"/>
          <w:u w:val="single"/>
          <w:shd w:val="clear" w:fill="FFFFFF"/>
        </w:rPr>
        <w:t>位相同</w:t>
      </w:r>
      <w:r>
        <w:rPr>
          <w:rFonts w:hint="eastAsia" w:ascii="仿宋" w:hAnsi="仿宋" w:eastAsia="仿宋" w:cs="仿宋"/>
          <w:i w:val="0"/>
          <w:iCs w:val="0"/>
          <w:caps w:val="0"/>
          <w:color w:val="666666"/>
          <w:spacing w:val="0"/>
          <w:sz w:val="24"/>
          <w:szCs w:val="24"/>
          <w:shd w:val="clear" w:fill="FFFFFF"/>
        </w:rPr>
        <w:t>）。</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（四）</w:t>
      </w:r>
      <w:r>
        <w:rPr>
          <w:rStyle w:val="6"/>
          <w:rFonts w:hint="eastAsia" w:ascii="仿宋" w:hAnsi="仿宋" w:eastAsia="仿宋" w:cs="仿宋"/>
          <w:b/>
          <w:bCs/>
          <w:i w:val="0"/>
          <w:iCs w:val="0"/>
          <w:caps w:val="0"/>
          <w:color w:val="666666"/>
          <w:spacing w:val="0"/>
          <w:sz w:val="24"/>
          <w:szCs w:val="24"/>
          <w:u w:val="single"/>
          <w:shd w:val="clear" w:fill="FFFFFF"/>
        </w:rPr>
        <w:t>初试科目与调入专业初试科目相同或相近，其中初试全国统一命题科目应与调入专业全国统一命题科目相同</w:t>
      </w:r>
      <w:r>
        <w:rPr>
          <w:rFonts w:hint="eastAsia" w:ascii="仿宋" w:hAnsi="仿宋" w:eastAsia="仿宋" w:cs="仿宋"/>
          <w:i w:val="0"/>
          <w:iCs w:val="0"/>
          <w:caps w:val="0"/>
          <w:color w:val="666666"/>
          <w:spacing w:val="0"/>
          <w:sz w:val="24"/>
          <w:szCs w:val="24"/>
          <w:shd w:val="clear" w:fill="FFFFFF"/>
        </w:rPr>
        <w:t>。</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（五）所有调剂考生均须参加调入专业的复试。</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六）申请调剂考生（既包括接收外单位调剂考生，也包括接收本单位内部调剂考生，均须通过教育部“全国硕士生招生调剂服务系统”（以下简称调剂系统）填报志愿申请调剂，每次开放调剂系统持续时间不少于</w:t>
      </w:r>
      <w:r>
        <w:rPr>
          <w:rFonts w:hint="default" w:ascii="Times New Roman" w:hAnsi="Times New Roman" w:eastAsia="仿宋" w:cs="Times New Roman"/>
          <w:i w:val="0"/>
          <w:iCs w:val="0"/>
          <w:caps w:val="0"/>
          <w:color w:val="666666"/>
          <w:spacing w:val="0"/>
          <w:sz w:val="24"/>
          <w:szCs w:val="24"/>
          <w:shd w:val="clear" w:fill="FFFFFF"/>
        </w:rPr>
        <w:t>12</w:t>
      </w:r>
      <w:r>
        <w:rPr>
          <w:rFonts w:hint="eastAsia" w:ascii="仿宋" w:hAnsi="仿宋" w:eastAsia="仿宋" w:cs="仿宋"/>
          <w:i w:val="0"/>
          <w:iCs w:val="0"/>
          <w:caps w:val="0"/>
          <w:color w:val="666666"/>
          <w:spacing w:val="0"/>
          <w:sz w:val="24"/>
          <w:szCs w:val="24"/>
          <w:shd w:val="clear" w:fill="FFFFFF"/>
        </w:rPr>
        <w:t>个小时（预计</w:t>
      </w:r>
      <w:r>
        <w:rPr>
          <w:rFonts w:hint="default" w:ascii="Times New Roman" w:hAnsi="Times New Roman" w:eastAsia="仿宋" w:cs="Times New Roman"/>
          <w:i w:val="0"/>
          <w:iCs w:val="0"/>
          <w:caps w:val="0"/>
          <w:color w:val="666666"/>
          <w:spacing w:val="0"/>
          <w:sz w:val="24"/>
          <w:szCs w:val="24"/>
          <w:shd w:val="clear" w:fill="FFFFFF"/>
        </w:rPr>
        <w:t>4</w:t>
      </w:r>
      <w:r>
        <w:rPr>
          <w:rFonts w:hint="eastAsia" w:ascii="仿宋" w:hAnsi="仿宋" w:eastAsia="仿宋" w:cs="仿宋"/>
          <w:i w:val="0"/>
          <w:iCs w:val="0"/>
          <w:caps w:val="0"/>
          <w:color w:val="666666"/>
          <w:spacing w:val="0"/>
          <w:sz w:val="24"/>
          <w:szCs w:val="24"/>
          <w:shd w:val="clear" w:fill="FFFFFF"/>
        </w:rPr>
        <w:t>月</w:t>
      </w:r>
      <w:r>
        <w:rPr>
          <w:rFonts w:hint="default" w:ascii="Times New Roman" w:hAnsi="Times New Roman" w:eastAsia="仿宋" w:cs="Times New Roman"/>
          <w:i w:val="0"/>
          <w:iCs w:val="0"/>
          <w:caps w:val="0"/>
          <w:color w:val="666666"/>
          <w:spacing w:val="0"/>
          <w:sz w:val="24"/>
          <w:szCs w:val="24"/>
          <w:shd w:val="clear" w:fill="FFFFFF"/>
        </w:rPr>
        <w:t>6</w:t>
      </w:r>
      <w:r>
        <w:rPr>
          <w:rFonts w:hint="eastAsia" w:ascii="仿宋" w:hAnsi="仿宋" w:eastAsia="仿宋" w:cs="仿宋"/>
          <w:i w:val="0"/>
          <w:iCs w:val="0"/>
          <w:caps w:val="0"/>
          <w:color w:val="666666"/>
          <w:spacing w:val="0"/>
          <w:sz w:val="24"/>
          <w:szCs w:val="24"/>
          <w:shd w:val="clear" w:fill="FFFFFF"/>
        </w:rPr>
        <w:t>日</w:t>
      </w:r>
      <w:r>
        <w:rPr>
          <w:rFonts w:hint="default" w:ascii="Times New Roman" w:hAnsi="Times New Roman" w:eastAsia="仿宋" w:cs="Times New Roman"/>
          <w:i w:val="0"/>
          <w:iCs w:val="0"/>
          <w:caps w:val="0"/>
          <w:color w:val="666666"/>
          <w:spacing w:val="0"/>
          <w:sz w:val="24"/>
          <w:szCs w:val="24"/>
          <w:shd w:val="clear" w:fill="FFFFFF"/>
        </w:rPr>
        <w:t>6:00</w:t>
      </w:r>
      <w:r>
        <w:rPr>
          <w:rFonts w:hint="eastAsia" w:ascii="仿宋" w:hAnsi="仿宋" w:eastAsia="仿宋" w:cs="仿宋"/>
          <w:i w:val="0"/>
          <w:iCs w:val="0"/>
          <w:caps w:val="0"/>
          <w:color w:val="666666"/>
          <w:spacing w:val="0"/>
          <w:sz w:val="24"/>
          <w:szCs w:val="24"/>
          <w:shd w:val="clear" w:fill="FFFFFF"/>
        </w:rPr>
        <w:t>—</w:t>
      </w:r>
      <w:r>
        <w:rPr>
          <w:rFonts w:hint="default" w:ascii="Times New Roman" w:hAnsi="Times New Roman" w:eastAsia="仿宋" w:cs="Times New Roman"/>
          <w:i w:val="0"/>
          <w:iCs w:val="0"/>
          <w:caps w:val="0"/>
          <w:color w:val="666666"/>
          <w:spacing w:val="0"/>
          <w:sz w:val="24"/>
          <w:szCs w:val="24"/>
          <w:shd w:val="clear" w:fill="FFFFFF"/>
        </w:rPr>
        <w:t>18:00</w:t>
      </w:r>
      <w:r>
        <w:rPr>
          <w:rFonts w:hint="eastAsia" w:ascii="仿宋" w:hAnsi="仿宋" w:eastAsia="仿宋" w:cs="仿宋"/>
          <w:i w:val="0"/>
          <w:iCs w:val="0"/>
          <w:caps w:val="0"/>
          <w:color w:val="666666"/>
          <w:spacing w:val="0"/>
          <w:sz w:val="24"/>
          <w:szCs w:val="24"/>
          <w:shd w:val="clear" w:fill="FFFFFF"/>
        </w:rPr>
        <w:t>开放，以系统确切开放时间为准）。申请调剂的考生收到复试通知，需在</w:t>
      </w:r>
      <w:r>
        <w:rPr>
          <w:rFonts w:hint="default" w:ascii="Times New Roman" w:hAnsi="Times New Roman" w:eastAsia="仿宋" w:cs="Times New Roman"/>
          <w:i w:val="0"/>
          <w:iCs w:val="0"/>
          <w:caps w:val="0"/>
          <w:color w:val="666666"/>
          <w:spacing w:val="0"/>
          <w:sz w:val="24"/>
          <w:szCs w:val="24"/>
          <w:shd w:val="clear" w:fill="FFFFFF"/>
        </w:rPr>
        <w:t>3</w:t>
      </w:r>
      <w:r>
        <w:rPr>
          <w:rFonts w:hint="eastAsia" w:ascii="仿宋" w:hAnsi="仿宋" w:eastAsia="仿宋" w:cs="仿宋"/>
          <w:i w:val="0"/>
          <w:iCs w:val="0"/>
          <w:caps w:val="0"/>
          <w:color w:val="666666"/>
          <w:spacing w:val="0"/>
          <w:sz w:val="24"/>
          <w:szCs w:val="24"/>
          <w:shd w:val="clear" w:fill="FFFFFF"/>
        </w:rPr>
        <w:t>个小时（预计</w:t>
      </w:r>
      <w:r>
        <w:rPr>
          <w:rFonts w:hint="default" w:ascii="Times New Roman" w:hAnsi="Times New Roman" w:eastAsia="仿宋" w:cs="Times New Roman"/>
          <w:i w:val="0"/>
          <w:iCs w:val="0"/>
          <w:caps w:val="0"/>
          <w:color w:val="666666"/>
          <w:spacing w:val="0"/>
          <w:sz w:val="24"/>
          <w:szCs w:val="24"/>
          <w:shd w:val="clear" w:fill="FFFFFF"/>
        </w:rPr>
        <w:t>4</w:t>
      </w:r>
      <w:r>
        <w:rPr>
          <w:rFonts w:hint="eastAsia" w:ascii="仿宋" w:hAnsi="仿宋" w:eastAsia="仿宋" w:cs="仿宋"/>
          <w:i w:val="0"/>
          <w:iCs w:val="0"/>
          <w:caps w:val="0"/>
          <w:color w:val="666666"/>
          <w:spacing w:val="0"/>
          <w:sz w:val="24"/>
          <w:szCs w:val="24"/>
          <w:shd w:val="clear" w:fill="FFFFFF"/>
        </w:rPr>
        <w:t>月</w:t>
      </w:r>
      <w:r>
        <w:rPr>
          <w:rFonts w:hint="default" w:ascii="Times New Roman" w:hAnsi="Times New Roman" w:eastAsia="仿宋" w:cs="Times New Roman"/>
          <w:i w:val="0"/>
          <w:iCs w:val="0"/>
          <w:caps w:val="0"/>
          <w:color w:val="666666"/>
          <w:spacing w:val="0"/>
          <w:sz w:val="24"/>
          <w:szCs w:val="24"/>
          <w:shd w:val="clear" w:fill="FFFFFF"/>
        </w:rPr>
        <w:t>7</w:t>
      </w:r>
      <w:r>
        <w:rPr>
          <w:rFonts w:hint="eastAsia" w:ascii="仿宋" w:hAnsi="仿宋" w:eastAsia="仿宋" w:cs="仿宋"/>
          <w:i w:val="0"/>
          <w:iCs w:val="0"/>
          <w:caps w:val="0"/>
          <w:color w:val="666666"/>
          <w:spacing w:val="0"/>
          <w:sz w:val="24"/>
          <w:szCs w:val="24"/>
          <w:shd w:val="clear" w:fill="FFFFFF"/>
        </w:rPr>
        <w:t>日</w:t>
      </w:r>
      <w:r>
        <w:rPr>
          <w:rFonts w:hint="default" w:ascii="Times New Roman" w:hAnsi="Times New Roman" w:eastAsia="仿宋" w:cs="Times New Roman"/>
          <w:i w:val="0"/>
          <w:iCs w:val="0"/>
          <w:caps w:val="0"/>
          <w:color w:val="666666"/>
          <w:spacing w:val="0"/>
          <w:sz w:val="24"/>
          <w:szCs w:val="24"/>
          <w:shd w:val="clear" w:fill="FFFFFF"/>
        </w:rPr>
        <w:t>18:00</w:t>
      </w:r>
      <w:r>
        <w:rPr>
          <w:rFonts w:hint="eastAsia" w:ascii="仿宋" w:hAnsi="仿宋" w:eastAsia="仿宋" w:cs="仿宋"/>
          <w:i w:val="0"/>
          <w:iCs w:val="0"/>
          <w:caps w:val="0"/>
          <w:color w:val="666666"/>
          <w:spacing w:val="0"/>
          <w:sz w:val="24"/>
          <w:szCs w:val="24"/>
          <w:shd w:val="clear" w:fill="FFFFFF"/>
        </w:rPr>
        <w:t>前）内登录调剂系统进行确认,过时未确认视为自动放弃此次调剂复试资格。</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七）调剂系统原则上只开放一次，如经调剂复试后尚有未完成的招生计划，将依据调剂系统库中的合格考生按成绩排名再次发送下一轮调剂复试通知，各轮次调剂复试通知以发送复试通知时在库学生名单为准。如在库合格生源不足，经学校研究生招生工作领导小组同意可再次开放调剂系统接受考生调剂申请。我校设置调剂志愿锁定时间为</w:t>
      </w:r>
      <w:r>
        <w:rPr>
          <w:rFonts w:hint="default" w:ascii="Times New Roman" w:hAnsi="Times New Roman" w:eastAsia="仿宋" w:cs="Times New Roman"/>
          <w:i w:val="0"/>
          <w:iCs w:val="0"/>
          <w:caps w:val="0"/>
          <w:color w:val="666666"/>
          <w:spacing w:val="0"/>
          <w:sz w:val="24"/>
          <w:szCs w:val="24"/>
          <w:shd w:val="clear" w:fill="FFFFFF"/>
        </w:rPr>
        <w:t>36</w:t>
      </w:r>
      <w:r>
        <w:rPr>
          <w:rFonts w:hint="eastAsia" w:ascii="仿宋" w:hAnsi="仿宋" w:eastAsia="仿宋" w:cs="仿宋"/>
          <w:i w:val="0"/>
          <w:iCs w:val="0"/>
          <w:caps w:val="0"/>
          <w:color w:val="666666"/>
          <w:spacing w:val="0"/>
          <w:sz w:val="24"/>
          <w:szCs w:val="24"/>
          <w:shd w:val="clear" w:fill="FFFFFF"/>
        </w:rPr>
        <w:t>小时，锁定期间考生不能更改调剂志愿。锁定解除后考生更改调剂志愿申请调剂其他高校的，其信息将自动从我校调剂系统库中剔除，视为自动放弃我校后续的调剂复试。</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Style w:val="6"/>
          <w:rFonts w:hint="eastAsia" w:ascii="仿宋" w:hAnsi="仿宋" w:eastAsia="仿宋" w:cs="仿宋"/>
          <w:b/>
          <w:bCs/>
          <w:i w:val="0"/>
          <w:iCs w:val="0"/>
          <w:caps w:val="0"/>
          <w:color w:val="666666"/>
          <w:spacing w:val="0"/>
          <w:sz w:val="24"/>
          <w:szCs w:val="24"/>
          <w:shd w:val="clear" w:fill="FFFFFF"/>
        </w:rPr>
        <w:t>四、调剂复试名单确定</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（一）入围比例：</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各轮调剂均根据招生计划采取差额复试形式，原则上第一轮调剂入围比例为</w:t>
      </w:r>
      <w:r>
        <w:rPr>
          <w:rFonts w:hint="default" w:ascii="Times New Roman" w:hAnsi="Times New Roman" w:eastAsia="仿宋" w:cs="Times New Roman"/>
          <w:i w:val="0"/>
          <w:iCs w:val="0"/>
          <w:caps w:val="0"/>
          <w:color w:val="666666"/>
          <w:spacing w:val="0"/>
          <w:sz w:val="24"/>
          <w:szCs w:val="24"/>
          <w:shd w:val="clear" w:fill="FFFFFF"/>
        </w:rPr>
        <w:t>1</w:t>
      </w:r>
      <w:r>
        <w:rPr>
          <w:rFonts w:hint="eastAsia" w:ascii="仿宋" w:hAnsi="仿宋" w:eastAsia="仿宋" w:cs="仿宋"/>
          <w:i w:val="0"/>
          <w:iCs w:val="0"/>
          <w:caps w:val="0"/>
          <w:color w:val="666666"/>
          <w:spacing w:val="0"/>
          <w:sz w:val="24"/>
          <w:szCs w:val="24"/>
          <w:shd w:val="clear" w:fill="FFFFFF"/>
        </w:rPr>
        <w:t>：</w:t>
      </w:r>
      <w:r>
        <w:rPr>
          <w:rFonts w:hint="default" w:ascii="Times New Roman" w:hAnsi="Times New Roman" w:eastAsia="仿宋" w:cs="Times New Roman"/>
          <w:i w:val="0"/>
          <w:iCs w:val="0"/>
          <w:caps w:val="0"/>
          <w:color w:val="666666"/>
          <w:spacing w:val="0"/>
          <w:sz w:val="24"/>
          <w:szCs w:val="24"/>
          <w:shd w:val="clear" w:fill="FFFFFF"/>
        </w:rPr>
        <w:t>3</w:t>
      </w:r>
      <w:r>
        <w:rPr>
          <w:rFonts w:hint="eastAsia" w:ascii="仿宋" w:hAnsi="仿宋" w:eastAsia="仿宋" w:cs="仿宋"/>
          <w:i w:val="0"/>
          <w:iCs w:val="0"/>
          <w:caps w:val="0"/>
          <w:color w:val="666666"/>
          <w:spacing w:val="0"/>
          <w:sz w:val="24"/>
          <w:szCs w:val="24"/>
          <w:shd w:val="clear" w:fill="FFFFFF"/>
        </w:rPr>
        <w:t>，第二轮调剂入围比例</w:t>
      </w:r>
      <w:r>
        <w:rPr>
          <w:rFonts w:hint="default" w:ascii="Times New Roman" w:hAnsi="Times New Roman" w:eastAsia="仿宋" w:cs="Times New Roman"/>
          <w:i w:val="0"/>
          <w:iCs w:val="0"/>
          <w:caps w:val="0"/>
          <w:color w:val="666666"/>
          <w:spacing w:val="0"/>
          <w:sz w:val="24"/>
          <w:szCs w:val="24"/>
          <w:shd w:val="clear" w:fill="FFFFFF"/>
        </w:rPr>
        <w:t>1</w:t>
      </w:r>
      <w:r>
        <w:rPr>
          <w:rFonts w:hint="eastAsia" w:ascii="仿宋" w:hAnsi="仿宋" w:eastAsia="仿宋" w:cs="仿宋"/>
          <w:i w:val="0"/>
          <w:iCs w:val="0"/>
          <w:caps w:val="0"/>
          <w:color w:val="666666"/>
          <w:spacing w:val="0"/>
          <w:sz w:val="24"/>
          <w:szCs w:val="24"/>
          <w:shd w:val="clear" w:fill="FFFFFF"/>
        </w:rPr>
        <w:t>：</w:t>
      </w:r>
      <w:r>
        <w:rPr>
          <w:rFonts w:hint="default" w:ascii="Times New Roman" w:hAnsi="Times New Roman" w:eastAsia="仿宋" w:cs="Times New Roman"/>
          <w:i w:val="0"/>
          <w:iCs w:val="0"/>
          <w:caps w:val="0"/>
          <w:color w:val="666666"/>
          <w:spacing w:val="0"/>
          <w:sz w:val="24"/>
          <w:szCs w:val="24"/>
          <w:shd w:val="clear" w:fill="FFFFFF"/>
        </w:rPr>
        <w:t>4</w:t>
      </w:r>
      <w:r>
        <w:rPr>
          <w:rFonts w:hint="eastAsia" w:ascii="仿宋" w:hAnsi="仿宋" w:eastAsia="仿宋" w:cs="仿宋"/>
          <w:i w:val="0"/>
          <w:iCs w:val="0"/>
          <w:caps w:val="0"/>
          <w:color w:val="666666"/>
          <w:spacing w:val="0"/>
          <w:sz w:val="24"/>
          <w:szCs w:val="24"/>
          <w:shd w:val="clear" w:fill="FFFFFF"/>
        </w:rPr>
        <w:t>，不足</w:t>
      </w:r>
      <w:r>
        <w:rPr>
          <w:rFonts w:hint="default" w:ascii="Times New Roman" w:hAnsi="Times New Roman" w:eastAsia="仿宋" w:cs="Times New Roman"/>
          <w:i w:val="0"/>
          <w:iCs w:val="0"/>
          <w:caps w:val="0"/>
          <w:color w:val="666666"/>
          <w:spacing w:val="0"/>
          <w:sz w:val="24"/>
          <w:szCs w:val="24"/>
          <w:shd w:val="clear" w:fill="FFFFFF"/>
        </w:rPr>
        <w:t>1</w:t>
      </w:r>
      <w:r>
        <w:rPr>
          <w:rFonts w:hint="eastAsia" w:ascii="仿宋" w:hAnsi="仿宋" w:eastAsia="仿宋" w:cs="仿宋"/>
          <w:i w:val="0"/>
          <w:iCs w:val="0"/>
          <w:caps w:val="0"/>
          <w:color w:val="666666"/>
          <w:spacing w:val="0"/>
          <w:sz w:val="24"/>
          <w:szCs w:val="24"/>
          <w:shd w:val="clear" w:fill="FFFFFF"/>
        </w:rPr>
        <w:t>名时按</w:t>
      </w:r>
      <w:r>
        <w:rPr>
          <w:rFonts w:hint="default" w:ascii="Times New Roman" w:hAnsi="Times New Roman" w:eastAsia="仿宋" w:cs="Times New Roman"/>
          <w:i w:val="0"/>
          <w:iCs w:val="0"/>
          <w:caps w:val="0"/>
          <w:color w:val="666666"/>
          <w:spacing w:val="0"/>
          <w:sz w:val="24"/>
          <w:szCs w:val="24"/>
          <w:shd w:val="clear" w:fill="FFFFFF"/>
        </w:rPr>
        <w:t>1</w:t>
      </w:r>
      <w:r>
        <w:rPr>
          <w:rFonts w:hint="eastAsia" w:ascii="仿宋" w:hAnsi="仿宋" w:eastAsia="仿宋" w:cs="仿宋"/>
          <w:i w:val="0"/>
          <w:iCs w:val="0"/>
          <w:caps w:val="0"/>
          <w:color w:val="666666"/>
          <w:spacing w:val="0"/>
          <w:sz w:val="24"/>
          <w:szCs w:val="24"/>
          <w:shd w:val="clear" w:fill="FFFFFF"/>
        </w:rPr>
        <w:t>名计算。</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（二）入围名单确定原则：</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1、报考急诊创伤学院、同一专业的考生按初试总成绩从高到低排序确定。</w:t>
      </w:r>
    </w:p>
    <w:p>
      <w:pPr>
        <w:pStyle w:val="3"/>
        <w:keepNext w:val="0"/>
        <w:keepLines w:val="0"/>
        <w:widowControl/>
        <w:suppressLineNumbers w:val="0"/>
        <w:spacing w:before="180" w:beforeAutospacing="0" w:after="18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shd w:val="clear" w:fill="FFFFFF"/>
        </w:rPr>
        <w:t>2、若最后一名初试总成绩相同，依次按英语、政治、专业课单科成绩进行比较，分数高者优先入围。初试总成绩及所有单科成绩均相同的情况下，同分考生均进入调剂复试，不受调剂比例限制。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Style w:val="6"/>
          <w:rFonts w:hint="eastAsia" w:ascii="仿宋" w:hAnsi="仿宋" w:eastAsia="仿宋" w:cs="仿宋"/>
          <w:b/>
          <w:bCs/>
          <w:i w:val="0"/>
          <w:iCs w:val="0"/>
          <w:caps w:val="0"/>
          <w:color w:val="666666"/>
          <w:spacing w:val="0"/>
          <w:sz w:val="24"/>
          <w:szCs w:val="24"/>
          <w:bdr w:val="none" w:color="auto" w:sz="0" w:space="0"/>
          <w:shd w:val="clear" w:fill="FFFFFF"/>
        </w:rPr>
        <w:t>五、复试安排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我院首批调剂复试工作预计安排在</w:t>
      </w:r>
      <w:r>
        <w:rPr>
          <w:rFonts w:hint="default" w:ascii="Times New Roman" w:hAnsi="Times New Roman" w:eastAsia="仿宋" w:cs="Times New Roman"/>
          <w:i w:val="0"/>
          <w:iCs w:val="0"/>
          <w:caps w:val="0"/>
          <w:color w:val="666666"/>
          <w:spacing w:val="0"/>
          <w:sz w:val="24"/>
          <w:szCs w:val="24"/>
          <w:bdr w:val="none" w:color="auto" w:sz="0" w:space="0"/>
          <w:shd w:val="clear" w:fill="FFFFFF"/>
        </w:rPr>
        <w:t>2023</w:t>
      </w:r>
      <w:r>
        <w:rPr>
          <w:rFonts w:hint="eastAsia" w:ascii="仿宋" w:hAnsi="仿宋" w:eastAsia="仿宋" w:cs="仿宋"/>
          <w:i w:val="0"/>
          <w:iCs w:val="0"/>
          <w:caps w:val="0"/>
          <w:color w:val="666666"/>
          <w:spacing w:val="0"/>
          <w:sz w:val="24"/>
          <w:szCs w:val="24"/>
          <w:bdr w:val="none" w:color="auto" w:sz="0" w:space="0"/>
          <w:shd w:val="clear" w:fill="FFFFFF"/>
        </w:rPr>
        <w:t>年</w:t>
      </w:r>
      <w:r>
        <w:rPr>
          <w:rFonts w:hint="default" w:ascii="Times New Roman" w:hAnsi="Times New Roman" w:eastAsia="仿宋" w:cs="Times New Roman"/>
          <w:i w:val="0"/>
          <w:iCs w:val="0"/>
          <w:caps w:val="0"/>
          <w:color w:val="666666"/>
          <w:spacing w:val="0"/>
          <w:sz w:val="24"/>
          <w:szCs w:val="24"/>
          <w:bdr w:val="none" w:color="auto" w:sz="0" w:space="0"/>
          <w:shd w:val="clear" w:fill="FFFFFF"/>
        </w:rPr>
        <w:t>4</w:t>
      </w:r>
      <w:r>
        <w:rPr>
          <w:rFonts w:hint="eastAsia" w:ascii="仿宋" w:hAnsi="仿宋" w:eastAsia="仿宋" w:cs="仿宋"/>
          <w:i w:val="0"/>
          <w:iCs w:val="0"/>
          <w:caps w:val="0"/>
          <w:color w:val="666666"/>
          <w:spacing w:val="0"/>
          <w:sz w:val="24"/>
          <w:szCs w:val="24"/>
          <w:bdr w:val="none" w:color="auto" w:sz="0" w:space="0"/>
          <w:shd w:val="clear" w:fill="FFFFFF"/>
        </w:rPr>
        <w:t>月</w:t>
      </w:r>
      <w:r>
        <w:rPr>
          <w:rFonts w:hint="default" w:ascii="Times New Roman" w:hAnsi="Times New Roman" w:eastAsia="仿宋" w:cs="Times New Roman"/>
          <w:i w:val="0"/>
          <w:iCs w:val="0"/>
          <w:caps w:val="0"/>
          <w:color w:val="666666"/>
          <w:spacing w:val="0"/>
          <w:sz w:val="24"/>
          <w:szCs w:val="24"/>
          <w:bdr w:val="none" w:color="auto" w:sz="0" w:space="0"/>
          <w:shd w:val="clear" w:fill="FFFFFF"/>
        </w:rPr>
        <w:t>12</w:t>
      </w:r>
      <w:r>
        <w:rPr>
          <w:rFonts w:hint="eastAsia" w:ascii="仿宋" w:hAnsi="仿宋" w:eastAsia="仿宋" w:cs="仿宋"/>
          <w:i w:val="0"/>
          <w:iCs w:val="0"/>
          <w:caps w:val="0"/>
          <w:color w:val="666666"/>
          <w:spacing w:val="0"/>
          <w:sz w:val="24"/>
          <w:szCs w:val="24"/>
          <w:bdr w:val="none" w:color="auto" w:sz="0" w:space="0"/>
          <w:shd w:val="clear" w:fill="FFFFFF"/>
        </w:rPr>
        <w:t>号左右开展，具体以学院复试通知为准，请考生留意我院官网通知。复试形式为线下复试，考生可参照一志愿考生复试通知提前准备资格审查材料、熟悉考试要求和复试流程。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                           海南医学院急诊创伤学院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80"/>
        <w:jc w:val="left"/>
        <w:rPr>
          <w:color w:val="666666"/>
          <w:sz w:val="16"/>
          <w:szCs w:val="16"/>
        </w:rPr>
      </w:pPr>
      <w:r>
        <w:rPr>
          <w:rFonts w:hint="eastAsia" w:ascii="仿宋" w:hAnsi="仿宋" w:eastAsia="仿宋" w:cs="仿宋"/>
          <w:i w:val="0"/>
          <w:iCs w:val="0"/>
          <w:caps w:val="0"/>
          <w:color w:val="666666"/>
          <w:spacing w:val="0"/>
          <w:sz w:val="24"/>
          <w:szCs w:val="24"/>
          <w:bdr w:val="none" w:color="auto" w:sz="0" w:space="0"/>
          <w:shd w:val="clear" w:fill="FFFFFF"/>
        </w:rPr>
        <w:t>                              </w:t>
      </w:r>
      <w:r>
        <w:rPr>
          <w:rFonts w:hint="default" w:ascii="Times New Roman" w:hAnsi="Times New Roman" w:eastAsia="仿宋" w:cs="Times New Roman"/>
          <w:i w:val="0"/>
          <w:iCs w:val="0"/>
          <w:caps w:val="0"/>
          <w:color w:val="666666"/>
          <w:spacing w:val="0"/>
          <w:sz w:val="24"/>
          <w:szCs w:val="24"/>
          <w:bdr w:val="none" w:color="auto" w:sz="0" w:space="0"/>
          <w:shd w:val="clear" w:fill="FFFFFF"/>
        </w:rPr>
        <w:t>2023</w:t>
      </w:r>
      <w:r>
        <w:rPr>
          <w:rFonts w:hint="eastAsia" w:ascii="仿宋" w:hAnsi="仿宋" w:eastAsia="仿宋" w:cs="仿宋"/>
          <w:i w:val="0"/>
          <w:iCs w:val="0"/>
          <w:caps w:val="0"/>
          <w:color w:val="666666"/>
          <w:spacing w:val="0"/>
          <w:sz w:val="24"/>
          <w:szCs w:val="24"/>
          <w:bdr w:val="none" w:color="auto" w:sz="0" w:space="0"/>
          <w:shd w:val="clear" w:fill="FFFFFF"/>
        </w:rPr>
        <w:t>年</w:t>
      </w:r>
      <w:r>
        <w:rPr>
          <w:rFonts w:hint="default" w:ascii="Times New Roman" w:hAnsi="Times New Roman" w:eastAsia="仿宋" w:cs="Times New Roman"/>
          <w:i w:val="0"/>
          <w:iCs w:val="0"/>
          <w:caps w:val="0"/>
          <w:color w:val="666666"/>
          <w:spacing w:val="0"/>
          <w:sz w:val="24"/>
          <w:szCs w:val="24"/>
          <w:bdr w:val="none" w:color="auto" w:sz="0" w:space="0"/>
          <w:shd w:val="clear" w:fill="FFFFFF"/>
        </w:rPr>
        <w:t>4</w:t>
      </w:r>
      <w:r>
        <w:rPr>
          <w:rFonts w:hint="eastAsia" w:ascii="仿宋" w:hAnsi="仿宋" w:eastAsia="仿宋" w:cs="仿宋"/>
          <w:i w:val="0"/>
          <w:iCs w:val="0"/>
          <w:caps w:val="0"/>
          <w:color w:val="666666"/>
          <w:spacing w:val="0"/>
          <w:sz w:val="24"/>
          <w:szCs w:val="24"/>
          <w:bdr w:val="none" w:color="auto" w:sz="0" w:space="0"/>
          <w:shd w:val="clear" w:fill="FFFFFF"/>
        </w:rPr>
        <w:t>月</w:t>
      </w:r>
      <w:r>
        <w:rPr>
          <w:rFonts w:hint="default" w:ascii="Times New Roman" w:hAnsi="Times New Roman" w:eastAsia="仿宋" w:cs="Times New Roman"/>
          <w:i w:val="0"/>
          <w:iCs w:val="0"/>
          <w:caps w:val="0"/>
          <w:color w:val="666666"/>
          <w:spacing w:val="0"/>
          <w:sz w:val="24"/>
          <w:szCs w:val="24"/>
          <w:bdr w:val="none" w:color="auto" w:sz="0" w:space="0"/>
          <w:shd w:val="clear" w:fill="FFFFFF"/>
        </w:rPr>
        <w:t>4</w:t>
      </w:r>
      <w:r>
        <w:rPr>
          <w:rFonts w:hint="eastAsia" w:ascii="仿宋" w:hAnsi="仿宋" w:eastAsia="仿宋" w:cs="仿宋"/>
          <w:i w:val="0"/>
          <w:iCs w:val="0"/>
          <w:caps w:val="0"/>
          <w:color w:val="666666"/>
          <w:spacing w:val="0"/>
          <w:sz w:val="24"/>
          <w:szCs w:val="24"/>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CE72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2023-05-14T06:00:48Z</dcterms:created>
  <dc:creator>DELL</dc:creator>
  <cp:lastModifiedBy>曾经的那个老吴</cp:lastModifiedBy>
  <dcterms:modified xsi:type="dcterms:W3CDTF">2023-05-14T06:00:50Z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1E923B082CEC4BCEA15FECE3CA2B2E02_12</vt:lpwstr>
  </property>
</Properties>
</file>