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240" w:beforeAutospacing="0" w:after="120" w:afterAutospacing="0" w:line="42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2023年深圳大学化学与环境工程学院研究生调剂信息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作者: 发布时间: 2023-04-03 浏览次数: [ 3525]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156" w:beforeAutospacing="0" w:after="84" w:afterAutospacing="0" w:line="368" w:lineRule="atLeast"/>
        <w:ind w:left="0" w:firstLine="0"/>
        <w:jc w:val="both"/>
        <w:rPr>
          <w:sz w:val="28"/>
          <w:szCs w:val="28"/>
        </w:rPr>
      </w:pPr>
      <w:r>
        <w:rPr>
          <w:rStyle w:val="6"/>
          <w:rFonts w:ascii="微软雅黑" w:hAnsi="微软雅黑" w:eastAsia="微软雅黑" w:cs="微软雅黑"/>
          <w:b/>
          <w:bCs/>
          <w:color w:val="212121"/>
          <w:spacing w:val="0"/>
          <w:sz w:val="25"/>
          <w:szCs w:val="25"/>
          <w:shd w:val="clear" w:fill="FFFFFF"/>
        </w:rPr>
        <w:t>202</w:t>
      </w:r>
      <w:r>
        <w:rPr>
          <w:rStyle w:val="6"/>
          <w:rFonts w:hint="eastAsia" w:ascii="微软雅黑" w:hAnsi="微软雅黑" w:eastAsia="微软雅黑" w:cs="微软雅黑"/>
          <w:b/>
          <w:bCs/>
          <w:color w:val="212121"/>
          <w:spacing w:val="0"/>
          <w:sz w:val="25"/>
          <w:szCs w:val="25"/>
          <w:shd w:val="clear" w:fill="FFFFFF"/>
        </w:rPr>
        <w:t>3年深圳大学化学与环境工程学院研究生调剂信息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8" w:lineRule="atLeast"/>
        <w:ind w:left="0" w:right="0"/>
        <w:jc w:val="both"/>
      </w:pPr>
      <w:r>
        <w:rPr>
          <w:rStyle w:val="6"/>
          <w:rFonts w:hint="eastAsia" w:ascii="宋体" w:hAnsi="宋体" w:eastAsia="宋体" w:cs="宋体"/>
          <w:b/>
          <w:bCs/>
          <w:spacing w:val="0"/>
          <w:sz w:val="22"/>
          <w:szCs w:val="22"/>
          <w:shd w:val="clear" w:fill="FFFFFF"/>
        </w:rPr>
        <w:t>一、深圳大学简介（院校代码：</w:t>
      </w:r>
      <w:r>
        <w:rPr>
          <w:rStyle w:val="6"/>
          <w:rFonts w:hint="eastAsia" w:ascii="宋体" w:hAnsi="宋体" w:eastAsia="宋体" w:cs="宋体"/>
          <w:b/>
          <w:bCs/>
          <w:color w:val="FF0000"/>
          <w:spacing w:val="0"/>
          <w:sz w:val="22"/>
          <w:szCs w:val="22"/>
          <w:shd w:val="clear" w:fill="FFFFFF"/>
        </w:rPr>
        <w:t>10590</w:t>
      </w:r>
      <w:r>
        <w:rPr>
          <w:rStyle w:val="6"/>
          <w:rFonts w:hint="eastAsia" w:ascii="宋体" w:hAnsi="宋体" w:eastAsia="宋体" w:cs="宋体"/>
          <w:b/>
          <w:bCs/>
          <w:spacing w:val="0"/>
          <w:sz w:val="22"/>
          <w:szCs w:val="22"/>
          <w:shd w:val="clear" w:fill="FFFFFF"/>
        </w:rPr>
        <w:t>）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20" w:afterAutospacing="0" w:line="368" w:lineRule="atLeast"/>
        <w:ind w:left="0" w:right="0"/>
        <w:jc w:val="center"/>
      </w:pPr>
      <w:r>
        <w:rPr>
          <w:bdr w:val="none" w:color="auto" w:sz="0" w:space="0"/>
        </w:rPr>
        <w:drawing>
          <wp:inline distT="0" distB="0" distL="114300" distR="114300">
            <wp:extent cx="4762500" cy="3171825"/>
            <wp:effectExtent l="0" t="0" r="7620" b="1333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171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20" w:afterAutospacing="0"/>
        <w:ind w:left="0" w:right="0"/>
        <w:jc w:val="center"/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120" w:afterAutospacing="0" w:line="368" w:lineRule="atLeast"/>
        <w:ind w:left="0" w:right="0" w:firstLine="384"/>
      </w:pPr>
      <w:r>
        <w:rPr>
          <w:sz w:val="19"/>
          <w:szCs w:val="19"/>
        </w:rPr>
        <w:t>近几年，随着学校高水平大学建设的不断推进，学校的综合实力持续快速增强，在社会中的显示度和影响力也不断提升：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20" w:afterAutospacing="0" w:line="368" w:lineRule="atLeast"/>
        <w:ind w:left="336" w:right="0"/>
      </w:pPr>
      <w:r>
        <w:rPr>
          <w:rFonts w:ascii="Wingdings" w:hAnsi="Wingdings" w:eastAsia="Wingdings" w:cs="Wingdings"/>
          <w:sz w:val="19"/>
          <w:szCs w:val="19"/>
        </w:rPr>
        <w:t>Ø</w:t>
      </w:r>
      <w:r>
        <w:rPr>
          <w:rFonts w:hint="default" w:ascii="Wingdings" w:hAnsi="Wingdings" w:eastAsia="Wingdings" w:cs="Wingdings"/>
          <w:sz w:val="19"/>
          <w:szCs w:val="19"/>
        </w:rPr>
        <w:t> </w:t>
      </w:r>
      <w:r>
        <w:rPr>
          <w:sz w:val="19"/>
          <w:szCs w:val="19"/>
        </w:rPr>
        <w:t>2023泰晤士世界大学排名：内地高校第</w:t>
      </w:r>
      <w:r>
        <w:rPr>
          <w:rStyle w:val="6"/>
          <w:b/>
          <w:bCs/>
          <w:color w:val="FF0000"/>
          <w:sz w:val="19"/>
          <w:szCs w:val="19"/>
        </w:rPr>
        <w:t>22</w:t>
      </w:r>
      <w:r>
        <w:rPr>
          <w:sz w:val="19"/>
          <w:szCs w:val="19"/>
        </w:rPr>
        <w:t>名；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20" w:afterAutospacing="0" w:line="368" w:lineRule="atLeast"/>
        <w:ind w:left="336" w:right="0"/>
      </w:pPr>
      <w:r>
        <w:rPr>
          <w:rFonts w:hint="default" w:ascii="Wingdings" w:hAnsi="Wingdings" w:eastAsia="Wingdings" w:cs="Wingdings"/>
          <w:sz w:val="19"/>
          <w:szCs w:val="19"/>
        </w:rPr>
        <w:t>Ø </w:t>
      </w:r>
      <w:r>
        <w:rPr>
          <w:sz w:val="19"/>
          <w:szCs w:val="19"/>
        </w:rPr>
        <w:t>2022软科世界大学学术排名：内地高校第</w:t>
      </w:r>
      <w:r>
        <w:rPr>
          <w:rStyle w:val="6"/>
          <w:b/>
          <w:bCs/>
          <w:color w:val="FF0000"/>
          <w:sz w:val="19"/>
          <w:szCs w:val="19"/>
        </w:rPr>
        <w:t>38</w:t>
      </w:r>
      <w:r>
        <w:rPr>
          <w:sz w:val="19"/>
          <w:szCs w:val="19"/>
        </w:rPr>
        <w:t>名；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20" w:afterAutospacing="0" w:line="368" w:lineRule="atLeast"/>
        <w:ind w:left="336" w:right="0"/>
      </w:pPr>
      <w:r>
        <w:rPr>
          <w:rFonts w:hint="default" w:ascii="Wingdings" w:hAnsi="Wingdings" w:eastAsia="Wingdings" w:cs="Wingdings"/>
          <w:sz w:val="19"/>
          <w:szCs w:val="19"/>
        </w:rPr>
        <w:t>Ø </w:t>
      </w:r>
      <w:r>
        <w:rPr>
          <w:sz w:val="19"/>
          <w:szCs w:val="19"/>
        </w:rPr>
        <w:t>2023年U.S.News世界大学排名：内地高校第</w:t>
      </w:r>
      <w:r>
        <w:rPr>
          <w:rStyle w:val="6"/>
          <w:b/>
          <w:bCs/>
          <w:color w:val="FF0000"/>
          <w:sz w:val="19"/>
          <w:szCs w:val="19"/>
        </w:rPr>
        <w:t>26</w:t>
      </w:r>
      <w:r>
        <w:rPr>
          <w:sz w:val="19"/>
          <w:szCs w:val="19"/>
        </w:rPr>
        <w:t>名；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20" w:afterAutospacing="0" w:line="368" w:lineRule="atLeast"/>
        <w:ind w:left="336" w:right="0"/>
      </w:pPr>
      <w:r>
        <w:rPr>
          <w:rFonts w:hint="default" w:ascii="Wingdings" w:hAnsi="Wingdings" w:eastAsia="Wingdings" w:cs="Wingdings"/>
          <w:sz w:val="19"/>
          <w:szCs w:val="19"/>
        </w:rPr>
        <w:t>Ø </w:t>
      </w:r>
      <w:r>
        <w:rPr>
          <w:sz w:val="19"/>
          <w:szCs w:val="19"/>
        </w:rPr>
        <w:t>2022年，科研总经费超过18.4亿元；获国家自然科学基金项目</w:t>
      </w:r>
      <w:r>
        <w:rPr>
          <w:rStyle w:val="6"/>
          <w:b/>
          <w:bCs/>
          <w:color w:val="FF0000"/>
          <w:sz w:val="19"/>
          <w:szCs w:val="19"/>
        </w:rPr>
        <w:t>305</w:t>
      </w:r>
      <w:r>
        <w:rPr>
          <w:sz w:val="19"/>
          <w:szCs w:val="19"/>
        </w:rPr>
        <w:t>项，立项数居广东省第</w:t>
      </w:r>
      <w:r>
        <w:rPr>
          <w:rStyle w:val="6"/>
          <w:b/>
          <w:bCs/>
          <w:color w:val="FF0000"/>
          <w:sz w:val="19"/>
          <w:szCs w:val="19"/>
        </w:rPr>
        <w:t>3</w:t>
      </w:r>
      <w:r>
        <w:rPr>
          <w:sz w:val="19"/>
          <w:szCs w:val="19"/>
        </w:rPr>
        <w:t>位。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20" w:afterAutospacing="0" w:line="368" w:lineRule="atLeast"/>
        <w:ind w:left="336" w:right="0"/>
      </w:pPr>
      <w:r>
        <w:rPr>
          <w:rFonts w:hint="default" w:ascii="Wingdings" w:hAnsi="Wingdings" w:eastAsia="Wingdings" w:cs="Wingdings"/>
          <w:sz w:val="19"/>
          <w:szCs w:val="19"/>
        </w:rPr>
        <w:t>Ø </w:t>
      </w:r>
      <w:r>
        <w:rPr>
          <w:sz w:val="19"/>
          <w:szCs w:val="19"/>
        </w:rPr>
        <w:t>2023年，在中国高校扩展版ESI高被引论文排行榜中位列第</w:t>
      </w:r>
      <w:r>
        <w:rPr>
          <w:rStyle w:val="6"/>
          <w:b/>
          <w:bCs/>
          <w:color w:val="FF0000"/>
          <w:sz w:val="19"/>
          <w:szCs w:val="19"/>
        </w:rPr>
        <w:t>30</w:t>
      </w:r>
      <w:r>
        <w:rPr>
          <w:sz w:val="19"/>
          <w:szCs w:val="19"/>
        </w:rPr>
        <w:t>位；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20" w:afterAutospacing="0" w:line="368" w:lineRule="atLeast"/>
        <w:ind w:left="336" w:right="0"/>
      </w:pPr>
      <w:r>
        <w:rPr>
          <w:rFonts w:hint="default" w:ascii="Wingdings" w:hAnsi="Wingdings" w:eastAsia="Wingdings" w:cs="Wingdings"/>
          <w:sz w:val="19"/>
          <w:szCs w:val="19"/>
        </w:rPr>
        <w:t>Ø </w:t>
      </w:r>
      <w:r>
        <w:rPr>
          <w:rFonts w:hint="eastAsia" w:ascii="宋体" w:hAnsi="宋体" w:eastAsia="宋体" w:cs="宋体"/>
          <w:sz w:val="19"/>
          <w:szCs w:val="19"/>
        </w:rPr>
        <w:t>据《校友会2019中国最具财富创造力大学排行榜》显示，深圳大学校友总财富以6019亿元排名全国高校第</w:t>
      </w:r>
      <w:r>
        <w:rPr>
          <w:rStyle w:val="6"/>
          <w:b/>
          <w:bCs/>
          <w:color w:val="FF0000"/>
          <w:sz w:val="19"/>
          <w:szCs w:val="19"/>
        </w:rPr>
        <w:t>3</w:t>
      </w:r>
      <w:r>
        <w:rPr>
          <w:sz w:val="19"/>
          <w:szCs w:val="19"/>
        </w:rPr>
        <w:t>位，仅次于北京大学和清华大学。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20" w:afterAutospacing="0"/>
        <w:ind w:left="0" w:right="0"/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8" w:lineRule="atLeast"/>
        <w:ind w:left="0" w:right="0"/>
        <w:jc w:val="both"/>
      </w:pPr>
      <w:r>
        <w:rPr>
          <w:rStyle w:val="6"/>
          <w:rFonts w:hint="eastAsia" w:ascii="宋体" w:hAnsi="宋体" w:eastAsia="宋体" w:cs="宋体"/>
          <w:b/>
          <w:bCs/>
          <w:spacing w:val="0"/>
          <w:sz w:val="22"/>
          <w:szCs w:val="22"/>
          <w:shd w:val="clear" w:fill="FFFFFF"/>
        </w:rPr>
        <w:t>二、深圳大学化学与环境工程学院简介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20" w:afterAutospacing="0" w:line="368" w:lineRule="atLeast"/>
        <w:ind w:left="0" w:right="0"/>
        <w:jc w:val="center"/>
      </w:pPr>
      <w:r>
        <w:rPr>
          <w:bdr w:val="none" w:color="auto" w:sz="0" w:space="0"/>
        </w:rPr>
        <w:drawing>
          <wp:inline distT="0" distB="0" distL="114300" distR="114300">
            <wp:extent cx="4762500" cy="3181350"/>
            <wp:effectExtent l="0" t="0" r="7620" b="381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181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20" w:afterAutospacing="0" w:line="368" w:lineRule="atLeast"/>
        <w:ind w:left="0" w:right="0" w:firstLine="384"/>
      </w:pPr>
      <w:r>
        <w:rPr>
          <w:rFonts w:hint="eastAsia" w:ascii="宋体" w:hAnsi="宋体" w:eastAsia="宋体" w:cs="宋体"/>
          <w:color w:val="3E3E3E"/>
          <w:spacing w:val="0"/>
          <w:sz w:val="19"/>
          <w:szCs w:val="19"/>
          <w:shd w:val="clear" w:fill="FFFFFF"/>
        </w:rPr>
        <w:t>近年来，学院以人才引进、学科建设、科学研究、人才培养为抓手，促进学院快速发展，现已取得以下成果：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20" w:afterAutospacing="0" w:line="368" w:lineRule="atLeast"/>
        <w:ind w:left="336" w:right="0"/>
      </w:pPr>
      <w:r>
        <w:rPr>
          <w:rFonts w:hint="default" w:ascii="Wingdings" w:hAnsi="Wingdings" w:eastAsia="Wingdings" w:cs="Wingdings"/>
          <w:color w:val="3E3E3E"/>
          <w:spacing w:val="0"/>
          <w:sz w:val="19"/>
          <w:szCs w:val="19"/>
          <w:shd w:val="clear" w:fill="FFFFFF"/>
        </w:rPr>
        <w:t>Ø </w:t>
      </w:r>
      <w:r>
        <w:rPr>
          <w:rFonts w:hint="eastAsia" w:ascii="宋体" w:hAnsi="宋体" w:eastAsia="宋体" w:cs="宋体"/>
          <w:color w:val="3E3E3E"/>
          <w:spacing w:val="0"/>
          <w:sz w:val="19"/>
          <w:szCs w:val="19"/>
          <w:shd w:val="clear" w:fill="FFFFFF"/>
        </w:rPr>
        <w:t>现有</w:t>
      </w:r>
      <w:r>
        <w:rPr>
          <w:rFonts w:hint="eastAsia" w:ascii="宋体" w:hAnsi="宋体" w:eastAsia="宋体" w:cs="宋体"/>
          <w:spacing w:val="0"/>
          <w:sz w:val="19"/>
          <w:szCs w:val="19"/>
          <w:shd w:val="clear" w:fill="FFFFFF"/>
        </w:rPr>
        <w:t>化学一级学科博士学位点、化学工程专业学位硕士点以及环境工程专业学位硕士点；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20" w:afterAutospacing="0" w:line="368" w:lineRule="atLeast"/>
        <w:ind w:left="336" w:right="0"/>
      </w:pPr>
      <w:r>
        <w:rPr>
          <w:rFonts w:hint="default" w:ascii="Wingdings" w:hAnsi="Wingdings" w:eastAsia="Wingdings" w:cs="Wingdings"/>
          <w:color w:val="3E3E3E"/>
          <w:spacing w:val="0"/>
          <w:sz w:val="19"/>
          <w:szCs w:val="19"/>
          <w:shd w:val="clear" w:fill="FFFFFF"/>
        </w:rPr>
        <w:t>Ø </w:t>
      </w:r>
      <w:r>
        <w:rPr>
          <w:rFonts w:hint="eastAsia" w:ascii="宋体" w:hAnsi="宋体" w:eastAsia="宋体" w:cs="宋体"/>
          <w:color w:val="3E3E3E"/>
          <w:spacing w:val="0"/>
          <w:sz w:val="19"/>
          <w:szCs w:val="19"/>
          <w:shd w:val="clear" w:fill="FFFFFF"/>
        </w:rPr>
        <w:t>2023年我院化学学科ESI排名首次进入</w:t>
      </w:r>
      <w:r>
        <w:rPr>
          <w:rStyle w:val="6"/>
          <w:rFonts w:hint="eastAsia" w:ascii="宋体" w:hAnsi="宋体" w:eastAsia="宋体" w:cs="宋体"/>
          <w:b/>
          <w:bCs/>
          <w:color w:val="FF0000"/>
          <w:spacing w:val="0"/>
          <w:sz w:val="19"/>
          <w:szCs w:val="19"/>
          <w:shd w:val="clear" w:fill="FFFFFF"/>
        </w:rPr>
        <w:t>前1.67‰</w:t>
      </w:r>
      <w:r>
        <w:rPr>
          <w:rFonts w:hint="eastAsia" w:ascii="宋体" w:hAnsi="宋体" w:eastAsia="宋体" w:cs="宋体"/>
          <w:color w:val="3E3E3E"/>
          <w:spacing w:val="0"/>
          <w:sz w:val="19"/>
          <w:szCs w:val="19"/>
          <w:shd w:val="clear" w:fill="FFFFFF"/>
        </w:rPr>
        <w:t>，环境科学/生态学ESI排名首次进入</w:t>
      </w:r>
      <w:r>
        <w:rPr>
          <w:rStyle w:val="6"/>
          <w:rFonts w:hint="eastAsia" w:ascii="宋体" w:hAnsi="宋体" w:eastAsia="宋体" w:cs="宋体"/>
          <w:b/>
          <w:bCs/>
          <w:color w:val="FF0000"/>
          <w:spacing w:val="0"/>
          <w:sz w:val="19"/>
          <w:szCs w:val="19"/>
          <w:shd w:val="clear" w:fill="FFFFFF"/>
        </w:rPr>
        <w:t>前4.50‰</w:t>
      </w:r>
      <w:r>
        <w:rPr>
          <w:rFonts w:hint="eastAsia" w:ascii="宋体" w:hAnsi="宋体" w:eastAsia="宋体" w:cs="宋体"/>
          <w:color w:val="3E3E3E"/>
          <w:spacing w:val="0"/>
          <w:sz w:val="19"/>
          <w:szCs w:val="19"/>
          <w:shd w:val="clear" w:fill="FFFFFF"/>
        </w:rPr>
        <w:t>；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20" w:afterAutospacing="0" w:line="368" w:lineRule="atLeast"/>
        <w:ind w:left="336" w:right="0"/>
      </w:pPr>
      <w:r>
        <w:rPr>
          <w:rFonts w:hint="default" w:ascii="Wingdings" w:hAnsi="Wingdings" w:eastAsia="Wingdings" w:cs="Wingdings"/>
          <w:color w:val="3E3E3E"/>
          <w:spacing w:val="0"/>
          <w:sz w:val="19"/>
          <w:szCs w:val="19"/>
          <w:shd w:val="clear" w:fill="FFFFFF"/>
        </w:rPr>
        <w:t>Ø </w:t>
      </w:r>
      <w:r>
        <w:rPr>
          <w:color w:val="3E3E3E"/>
          <w:spacing w:val="0"/>
          <w:sz w:val="19"/>
          <w:szCs w:val="19"/>
          <w:shd w:val="clear" w:fill="FFFFFF"/>
        </w:rPr>
        <w:t>2023</w:t>
      </w:r>
      <w:r>
        <w:rPr>
          <w:rFonts w:hint="eastAsia" w:ascii="宋体" w:hAnsi="宋体" w:eastAsia="宋体" w:cs="宋体"/>
          <w:color w:val="3E3E3E"/>
          <w:spacing w:val="0"/>
          <w:sz w:val="19"/>
          <w:szCs w:val="19"/>
          <w:shd w:val="clear" w:fill="FFFFFF"/>
        </w:rPr>
        <w:t>年</w:t>
      </w:r>
      <w:r>
        <w:rPr>
          <w:sz w:val="19"/>
          <w:szCs w:val="19"/>
        </w:rPr>
        <w:t>U.S.News</w:t>
      </w:r>
      <w:r>
        <w:rPr>
          <w:rFonts w:hint="eastAsia" w:ascii="宋体" w:hAnsi="宋体" w:eastAsia="宋体" w:cs="宋体"/>
          <w:color w:val="3E3E3E"/>
          <w:spacing w:val="0"/>
          <w:sz w:val="19"/>
          <w:szCs w:val="19"/>
          <w:shd w:val="clear" w:fill="FFFFFF"/>
        </w:rPr>
        <w:t>学科排名：国内高校排名第</w:t>
      </w:r>
      <w:r>
        <w:rPr>
          <w:rStyle w:val="6"/>
          <w:rFonts w:hint="eastAsia" w:ascii="宋体" w:hAnsi="宋体" w:eastAsia="宋体" w:cs="宋体"/>
          <w:b/>
          <w:bCs/>
          <w:color w:val="FF0000"/>
          <w:spacing w:val="0"/>
          <w:sz w:val="19"/>
          <w:szCs w:val="19"/>
          <w:shd w:val="clear" w:fill="FFFFFF"/>
        </w:rPr>
        <w:t>29</w:t>
      </w:r>
      <w:r>
        <w:rPr>
          <w:rFonts w:hint="eastAsia" w:ascii="宋体" w:hAnsi="宋体" w:eastAsia="宋体" w:cs="宋体"/>
          <w:color w:val="3E3E3E"/>
          <w:spacing w:val="0"/>
          <w:sz w:val="19"/>
          <w:szCs w:val="19"/>
          <w:shd w:val="clear" w:fill="FFFFFF"/>
        </w:rPr>
        <w:t>名；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20" w:afterAutospacing="0" w:line="368" w:lineRule="atLeast"/>
        <w:ind w:left="336" w:right="0"/>
      </w:pPr>
      <w:r>
        <w:rPr>
          <w:rFonts w:hint="default" w:ascii="Wingdings" w:hAnsi="Wingdings" w:eastAsia="Wingdings" w:cs="Wingdings"/>
          <w:color w:val="3E3E3E"/>
          <w:spacing w:val="0"/>
          <w:sz w:val="19"/>
          <w:szCs w:val="19"/>
          <w:shd w:val="clear" w:fill="FFFFFF"/>
        </w:rPr>
        <w:t>Ø </w:t>
      </w:r>
      <w:r>
        <w:rPr>
          <w:color w:val="3E3E3E"/>
          <w:spacing w:val="0"/>
          <w:sz w:val="19"/>
          <w:szCs w:val="19"/>
          <w:shd w:val="clear" w:fill="FFFFFF"/>
        </w:rPr>
        <w:t>2022</w:t>
      </w:r>
      <w:r>
        <w:rPr>
          <w:rFonts w:hint="eastAsia" w:ascii="宋体" w:hAnsi="宋体" w:eastAsia="宋体" w:cs="宋体"/>
          <w:color w:val="3E3E3E"/>
          <w:spacing w:val="0"/>
          <w:sz w:val="19"/>
          <w:szCs w:val="19"/>
          <w:shd w:val="clear" w:fill="FFFFFF"/>
        </w:rPr>
        <w:t>年软科世界一流学科排名：国内高校排名第</w:t>
      </w:r>
      <w:r>
        <w:rPr>
          <w:rStyle w:val="6"/>
          <w:rFonts w:hint="eastAsia" w:ascii="宋体" w:hAnsi="宋体" w:eastAsia="宋体" w:cs="宋体"/>
          <w:b/>
          <w:bCs/>
          <w:color w:val="FF0000"/>
          <w:spacing w:val="0"/>
          <w:sz w:val="19"/>
          <w:szCs w:val="19"/>
          <w:shd w:val="clear" w:fill="FFFFFF"/>
        </w:rPr>
        <w:t>25</w:t>
      </w:r>
      <w:r>
        <w:rPr>
          <w:rFonts w:hint="eastAsia" w:ascii="宋体" w:hAnsi="宋体" w:eastAsia="宋体" w:cs="宋体"/>
          <w:color w:val="3E3E3E"/>
          <w:spacing w:val="0"/>
          <w:sz w:val="19"/>
          <w:szCs w:val="19"/>
          <w:shd w:val="clear" w:fill="FFFFFF"/>
        </w:rPr>
        <w:t>名；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20" w:afterAutospacing="0" w:line="368" w:lineRule="atLeast"/>
        <w:ind w:left="336" w:right="0"/>
      </w:pPr>
      <w:r>
        <w:rPr>
          <w:rFonts w:hint="default" w:ascii="Wingdings" w:hAnsi="Wingdings" w:eastAsia="Wingdings" w:cs="Wingdings"/>
          <w:color w:val="3E3E3E"/>
          <w:spacing w:val="0"/>
          <w:sz w:val="19"/>
          <w:szCs w:val="19"/>
          <w:shd w:val="clear" w:fill="FFFFFF"/>
        </w:rPr>
        <w:t>Ø </w:t>
      </w:r>
      <w:r>
        <w:rPr>
          <w:rFonts w:hint="eastAsia" w:ascii="宋体" w:hAnsi="宋体" w:eastAsia="宋体" w:cs="宋体"/>
          <w:color w:val="3E3E3E"/>
          <w:spacing w:val="0"/>
          <w:sz w:val="19"/>
          <w:szCs w:val="19"/>
          <w:shd w:val="clear" w:fill="FFFFFF"/>
        </w:rPr>
        <w:t>2022年QS世界大学化学学科排名：国内高校排名第</w:t>
      </w:r>
      <w:r>
        <w:rPr>
          <w:rStyle w:val="6"/>
          <w:rFonts w:hint="eastAsia" w:ascii="宋体" w:hAnsi="宋体" w:eastAsia="宋体" w:cs="宋体"/>
          <w:b/>
          <w:bCs/>
          <w:color w:val="FF0000"/>
          <w:spacing w:val="0"/>
          <w:sz w:val="19"/>
          <w:szCs w:val="19"/>
          <w:shd w:val="clear" w:fill="FFFFFF"/>
        </w:rPr>
        <w:t>39</w:t>
      </w:r>
      <w:r>
        <w:rPr>
          <w:rFonts w:hint="eastAsia" w:ascii="宋体" w:hAnsi="宋体" w:eastAsia="宋体" w:cs="宋体"/>
          <w:color w:val="3E3E3E"/>
          <w:spacing w:val="0"/>
          <w:sz w:val="19"/>
          <w:szCs w:val="19"/>
          <w:shd w:val="clear" w:fill="FFFFFF"/>
        </w:rPr>
        <w:t>名；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20" w:afterAutospacing="0" w:line="368" w:lineRule="atLeast"/>
        <w:ind w:left="336" w:right="0"/>
      </w:pPr>
      <w:r>
        <w:rPr>
          <w:rFonts w:hint="default" w:ascii="Wingdings" w:hAnsi="Wingdings" w:eastAsia="Wingdings" w:cs="Wingdings"/>
          <w:color w:val="3E3E3E"/>
          <w:spacing w:val="0"/>
          <w:sz w:val="19"/>
          <w:szCs w:val="19"/>
          <w:shd w:val="clear" w:fill="FFFFFF"/>
        </w:rPr>
        <w:t>Ø </w:t>
      </w:r>
      <w:r>
        <w:rPr>
          <w:rFonts w:hint="eastAsia" w:ascii="宋体" w:hAnsi="宋体" w:eastAsia="宋体" w:cs="宋体"/>
          <w:color w:val="3E3E3E"/>
          <w:spacing w:val="0"/>
          <w:sz w:val="19"/>
          <w:szCs w:val="19"/>
          <w:shd w:val="clear" w:fill="FFFFFF"/>
        </w:rPr>
        <w:t>拥有</w:t>
      </w:r>
      <w:r>
        <w:rPr>
          <w:rStyle w:val="6"/>
          <w:b/>
          <w:bCs/>
          <w:color w:val="FF0000"/>
          <w:spacing w:val="0"/>
          <w:sz w:val="19"/>
          <w:szCs w:val="19"/>
          <w:shd w:val="clear" w:fill="FFFFFF"/>
        </w:rPr>
        <w:t>3</w:t>
      </w:r>
      <w:r>
        <w:rPr>
          <w:rFonts w:hint="eastAsia" w:ascii="宋体" w:hAnsi="宋体" w:eastAsia="宋体" w:cs="宋体"/>
          <w:color w:val="3E3E3E"/>
          <w:spacing w:val="0"/>
          <w:sz w:val="19"/>
          <w:szCs w:val="19"/>
          <w:shd w:val="clear" w:fill="FFFFFF"/>
        </w:rPr>
        <w:t>个省级教学科研平台，</w:t>
      </w:r>
      <w:r>
        <w:rPr>
          <w:rStyle w:val="6"/>
          <w:b/>
          <w:bCs/>
          <w:color w:val="FF0000"/>
          <w:spacing w:val="0"/>
          <w:sz w:val="19"/>
          <w:szCs w:val="19"/>
          <w:shd w:val="clear" w:fill="FFFFFF"/>
        </w:rPr>
        <w:t>6</w:t>
      </w:r>
      <w:r>
        <w:rPr>
          <w:rFonts w:hint="eastAsia" w:ascii="宋体" w:hAnsi="宋体" w:eastAsia="宋体" w:cs="宋体"/>
          <w:color w:val="3E3E3E"/>
          <w:spacing w:val="0"/>
          <w:sz w:val="19"/>
          <w:szCs w:val="19"/>
          <w:shd w:val="clear" w:fill="FFFFFF"/>
        </w:rPr>
        <w:t>个市级重点实验室，</w:t>
      </w:r>
      <w:r>
        <w:rPr>
          <w:rStyle w:val="6"/>
          <w:b/>
          <w:bCs/>
          <w:color w:val="FF0000"/>
          <w:spacing w:val="0"/>
          <w:sz w:val="19"/>
          <w:szCs w:val="19"/>
          <w:shd w:val="clear" w:fill="FFFFFF"/>
        </w:rPr>
        <w:t>8</w:t>
      </w:r>
      <w:r>
        <w:rPr>
          <w:rFonts w:hint="eastAsia" w:ascii="宋体" w:hAnsi="宋体" w:eastAsia="宋体" w:cs="宋体"/>
          <w:color w:val="3E3E3E"/>
          <w:spacing w:val="0"/>
          <w:sz w:val="19"/>
          <w:szCs w:val="19"/>
          <w:shd w:val="clear" w:fill="FFFFFF"/>
        </w:rPr>
        <w:t>个研究中心（院），科研仪器设备总价值</w:t>
      </w:r>
      <w:r>
        <w:rPr>
          <w:rStyle w:val="6"/>
          <w:b/>
          <w:bCs/>
          <w:color w:val="FF0000"/>
          <w:spacing w:val="0"/>
          <w:sz w:val="19"/>
          <w:szCs w:val="19"/>
          <w:shd w:val="clear" w:fill="FFFFFF"/>
        </w:rPr>
        <w:t>1</w:t>
      </w:r>
      <w:r>
        <w:rPr>
          <w:rFonts w:hint="eastAsia" w:ascii="宋体" w:hAnsi="宋体" w:eastAsia="宋体" w:cs="宋体"/>
          <w:color w:val="3E3E3E"/>
          <w:spacing w:val="0"/>
          <w:sz w:val="19"/>
          <w:szCs w:val="19"/>
          <w:shd w:val="clear" w:fill="FFFFFF"/>
        </w:rPr>
        <w:t>亿多元</w:t>
      </w:r>
      <w:r>
        <w:rPr>
          <w:rStyle w:val="6"/>
          <w:rFonts w:hint="eastAsia" w:ascii="宋体" w:hAnsi="宋体" w:eastAsia="宋体" w:cs="宋体"/>
          <w:b/>
          <w:bCs/>
          <w:spacing w:val="0"/>
          <w:sz w:val="19"/>
          <w:szCs w:val="19"/>
          <w:shd w:val="clear" w:fill="FFFFFF"/>
        </w:rPr>
        <w:t>；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20" w:afterAutospacing="0" w:line="368" w:lineRule="atLeast"/>
        <w:ind w:left="336" w:right="0"/>
      </w:pPr>
      <w:r>
        <w:rPr>
          <w:rFonts w:hint="default" w:ascii="Wingdings" w:hAnsi="Wingdings" w:eastAsia="Wingdings" w:cs="Wingdings"/>
          <w:color w:val="3E3E3E"/>
          <w:spacing w:val="0"/>
          <w:sz w:val="19"/>
          <w:szCs w:val="19"/>
          <w:shd w:val="clear" w:fill="FFFFFF"/>
        </w:rPr>
        <w:t>Ø </w:t>
      </w:r>
      <w:r>
        <w:rPr>
          <w:rFonts w:hint="eastAsia" w:ascii="宋体" w:hAnsi="宋体" w:eastAsia="宋体" w:cs="宋体"/>
          <w:color w:val="3E3E3E"/>
          <w:spacing w:val="0"/>
          <w:sz w:val="19"/>
          <w:szCs w:val="19"/>
          <w:shd w:val="clear" w:fill="FFFFFF"/>
        </w:rPr>
        <w:t>近五年来，获批国家级基金项目</w:t>
      </w:r>
      <w:r>
        <w:rPr>
          <w:rStyle w:val="6"/>
          <w:b/>
          <w:bCs/>
          <w:color w:val="FF0000"/>
          <w:spacing w:val="0"/>
          <w:sz w:val="19"/>
          <w:szCs w:val="19"/>
          <w:shd w:val="clear" w:fill="FFFFFF"/>
        </w:rPr>
        <w:t>111</w:t>
      </w:r>
      <w:r>
        <w:rPr>
          <w:rFonts w:hint="eastAsia" w:ascii="宋体" w:hAnsi="宋体" w:eastAsia="宋体" w:cs="宋体"/>
          <w:color w:val="3E3E3E"/>
          <w:spacing w:val="0"/>
          <w:sz w:val="19"/>
          <w:szCs w:val="19"/>
          <w:shd w:val="clear" w:fill="FFFFFF"/>
        </w:rPr>
        <w:t>项，省级基金项目</w:t>
      </w:r>
      <w:r>
        <w:rPr>
          <w:rStyle w:val="6"/>
          <w:b/>
          <w:bCs/>
          <w:color w:val="FF0000"/>
          <w:spacing w:val="0"/>
          <w:sz w:val="19"/>
          <w:szCs w:val="19"/>
          <w:shd w:val="clear" w:fill="FFFFFF"/>
        </w:rPr>
        <w:t>70</w:t>
      </w:r>
      <w:r>
        <w:rPr>
          <w:rFonts w:hint="eastAsia" w:ascii="宋体" w:hAnsi="宋体" w:eastAsia="宋体" w:cs="宋体"/>
          <w:color w:val="3E3E3E"/>
          <w:spacing w:val="0"/>
          <w:sz w:val="19"/>
          <w:szCs w:val="19"/>
          <w:shd w:val="clear" w:fill="FFFFFF"/>
        </w:rPr>
        <w:t>项，市基金</w:t>
      </w:r>
      <w:r>
        <w:rPr>
          <w:rStyle w:val="6"/>
          <w:b/>
          <w:bCs/>
          <w:color w:val="FF0000"/>
          <w:spacing w:val="0"/>
          <w:sz w:val="19"/>
          <w:szCs w:val="19"/>
          <w:shd w:val="clear" w:fill="FFFFFF"/>
        </w:rPr>
        <w:t>133</w:t>
      </w:r>
      <w:r>
        <w:rPr>
          <w:rFonts w:hint="eastAsia" w:ascii="宋体" w:hAnsi="宋体" w:eastAsia="宋体" w:cs="宋体"/>
          <w:color w:val="3E3E3E"/>
          <w:spacing w:val="0"/>
          <w:sz w:val="19"/>
          <w:szCs w:val="19"/>
          <w:shd w:val="clear" w:fill="FFFFFF"/>
        </w:rPr>
        <w:t>项，经费共计</w:t>
      </w:r>
      <w:r>
        <w:rPr>
          <w:rStyle w:val="6"/>
          <w:b/>
          <w:bCs/>
          <w:color w:val="FF0000"/>
          <w:spacing w:val="0"/>
          <w:sz w:val="19"/>
          <w:szCs w:val="19"/>
          <w:shd w:val="clear" w:fill="FFFFFF"/>
        </w:rPr>
        <w:t>2.2</w:t>
      </w:r>
      <w:r>
        <w:rPr>
          <w:rFonts w:hint="eastAsia" w:ascii="宋体" w:hAnsi="宋体" w:eastAsia="宋体" w:cs="宋体"/>
          <w:color w:val="3E3E3E"/>
          <w:spacing w:val="0"/>
          <w:sz w:val="19"/>
          <w:szCs w:val="19"/>
          <w:shd w:val="clear" w:fill="FFFFFF"/>
        </w:rPr>
        <w:t>亿元；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20" w:afterAutospacing="0" w:line="368" w:lineRule="atLeast"/>
        <w:ind w:left="336" w:right="0"/>
      </w:pPr>
      <w:r>
        <w:rPr>
          <w:rFonts w:hint="default" w:ascii="Wingdings" w:hAnsi="Wingdings" w:eastAsia="Wingdings" w:cs="Wingdings"/>
          <w:color w:val="3E3E3E"/>
          <w:spacing w:val="0"/>
          <w:sz w:val="19"/>
          <w:szCs w:val="19"/>
          <w:shd w:val="clear" w:fill="FFFFFF"/>
        </w:rPr>
        <w:t>Ø </w:t>
      </w:r>
      <w:r>
        <w:rPr>
          <w:rFonts w:hint="eastAsia" w:ascii="宋体" w:hAnsi="宋体" w:eastAsia="宋体" w:cs="宋体"/>
          <w:color w:val="3E3E3E"/>
          <w:spacing w:val="0"/>
          <w:sz w:val="19"/>
          <w:szCs w:val="19"/>
          <w:shd w:val="clear" w:fill="FFFFFF"/>
        </w:rPr>
        <w:t>组建了一支实力雄厚、教学经验丰富的师资队伍。现有博士生导师</w:t>
      </w:r>
      <w:r>
        <w:rPr>
          <w:rStyle w:val="6"/>
          <w:rFonts w:hint="eastAsia" w:ascii="宋体" w:hAnsi="宋体" w:eastAsia="宋体" w:cs="宋体"/>
          <w:b/>
          <w:bCs/>
          <w:color w:val="FF0000"/>
          <w:spacing w:val="0"/>
          <w:sz w:val="19"/>
          <w:szCs w:val="19"/>
          <w:shd w:val="clear" w:fill="FFFFFF"/>
        </w:rPr>
        <w:t>27</w:t>
      </w:r>
      <w:r>
        <w:rPr>
          <w:rFonts w:hint="eastAsia" w:ascii="宋体" w:hAnsi="宋体" w:eastAsia="宋体" w:cs="宋体"/>
          <w:color w:val="3E3E3E"/>
          <w:spacing w:val="0"/>
          <w:sz w:val="19"/>
          <w:szCs w:val="19"/>
          <w:shd w:val="clear" w:fill="FFFFFF"/>
        </w:rPr>
        <w:t>人，硕士生导师</w:t>
      </w:r>
      <w:r>
        <w:rPr>
          <w:rStyle w:val="6"/>
          <w:rFonts w:hint="eastAsia" w:ascii="宋体" w:hAnsi="宋体" w:eastAsia="宋体" w:cs="宋体"/>
          <w:b/>
          <w:bCs/>
          <w:color w:val="FF0000"/>
          <w:spacing w:val="0"/>
          <w:sz w:val="19"/>
          <w:szCs w:val="19"/>
          <w:shd w:val="clear" w:fill="FFFFFF"/>
        </w:rPr>
        <w:t>84</w:t>
      </w:r>
      <w:r>
        <w:rPr>
          <w:rFonts w:hint="eastAsia" w:ascii="宋体" w:hAnsi="宋体" w:eastAsia="宋体" w:cs="宋体"/>
          <w:color w:val="3E3E3E"/>
          <w:spacing w:val="0"/>
          <w:sz w:val="19"/>
          <w:szCs w:val="19"/>
          <w:shd w:val="clear" w:fill="FFFFFF"/>
        </w:rPr>
        <w:t>人，其中</w:t>
      </w:r>
      <w:r>
        <w:rPr>
          <w:rStyle w:val="6"/>
          <w:rFonts w:hint="eastAsia" w:ascii="宋体" w:hAnsi="宋体" w:eastAsia="宋体" w:cs="宋体"/>
          <w:b/>
          <w:bCs/>
          <w:color w:val="FF0000"/>
          <w:spacing w:val="0"/>
          <w:sz w:val="19"/>
          <w:szCs w:val="19"/>
          <w:shd w:val="clear" w:fill="FFFFFF"/>
        </w:rPr>
        <w:t>73%</w:t>
      </w:r>
      <w:r>
        <w:rPr>
          <w:rFonts w:hint="eastAsia" w:ascii="宋体" w:hAnsi="宋体" w:eastAsia="宋体" w:cs="宋体"/>
          <w:color w:val="3E3E3E"/>
          <w:spacing w:val="0"/>
          <w:sz w:val="19"/>
          <w:szCs w:val="19"/>
          <w:shd w:val="clear" w:fill="FFFFFF"/>
        </w:rPr>
        <w:t>的教师有海外留学或工作经历。还聘请了</w:t>
      </w:r>
      <w:r>
        <w:rPr>
          <w:rStyle w:val="6"/>
          <w:rFonts w:hint="eastAsia" w:ascii="宋体" w:hAnsi="宋体" w:eastAsia="宋体" w:cs="宋体"/>
          <w:b/>
          <w:bCs/>
          <w:color w:val="FF0000"/>
          <w:spacing w:val="0"/>
          <w:sz w:val="19"/>
          <w:szCs w:val="19"/>
          <w:shd w:val="clear" w:fill="FFFFFF"/>
        </w:rPr>
        <w:t>1名</w:t>
      </w:r>
      <w:r>
        <w:rPr>
          <w:rFonts w:hint="eastAsia" w:ascii="宋体" w:hAnsi="宋体" w:eastAsia="宋体" w:cs="宋体"/>
          <w:color w:val="3E3E3E"/>
          <w:spacing w:val="0"/>
          <w:sz w:val="19"/>
          <w:szCs w:val="19"/>
          <w:shd w:val="clear" w:fill="FFFFFF"/>
        </w:rPr>
        <w:t>中国科学院院士，</w:t>
      </w:r>
      <w:r>
        <w:rPr>
          <w:rStyle w:val="6"/>
          <w:rFonts w:hint="eastAsia" w:ascii="宋体" w:hAnsi="宋体" w:eastAsia="宋体" w:cs="宋体"/>
          <w:b/>
          <w:bCs/>
          <w:color w:val="FF0000"/>
          <w:spacing w:val="0"/>
          <w:sz w:val="19"/>
          <w:szCs w:val="19"/>
          <w:shd w:val="clear" w:fill="FFFFFF"/>
        </w:rPr>
        <w:t>4名</w:t>
      </w:r>
      <w:r>
        <w:rPr>
          <w:rFonts w:hint="eastAsia" w:ascii="宋体" w:hAnsi="宋体" w:eastAsia="宋体" w:cs="宋体"/>
          <w:color w:val="3E3E3E"/>
          <w:spacing w:val="0"/>
          <w:sz w:val="19"/>
          <w:szCs w:val="19"/>
          <w:shd w:val="clear" w:fill="FFFFFF"/>
        </w:rPr>
        <w:t>中国工程院院士担任客座教授。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20" w:afterAutospacing="0" w:line="368" w:lineRule="atLeast"/>
        <w:ind w:left="0" w:right="0"/>
        <w:jc w:val="both"/>
      </w:pPr>
      <w:r>
        <w:rPr>
          <w:rFonts w:hint="eastAsia" w:ascii="宋体" w:hAnsi="宋体" w:eastAsia="宋体" w:cs="宋体"/>
          <w:color w:val="3E3E3E"/>
          <w:spacing w:val="0"/>
          <w:sz w:val="19"/>
          <w:szCs w:val="19"/>
          <w:shd w:val="clear" w:fill="FFFFFF"/>
        </w:rPr>
        <w:t>ØØ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20" w:afterAutospacing="0"/>
        <w:ind w:left="0" w:right="0"/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8" w:lineRule="atLeast"/>
        <w:ind w:left="0" w:right="0"/>
        <w:jc w:val="both"/>
      </w:pPr>
      <w:r>
        <w:rPr>
          <w:rStyle w:val="6"/>
          <w:rFonts w:hint="eastAsia" w:ascii="宋体" w:hAnsi="宋体" w:eastAsia="宋体" w:cs="宋体"/>
          <w:b/>
          <w:bCs/>
          <w:spacing w:val="0"/>
          <w:sz w:val="22"/>
          <w:szCs w:val="22"/>
          <w:shd w:val="clear" w:fill="FFFFFF"/>
        </w:rPr>
        <w:t>三、接收调剂专业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8" w:lineRule="atLeast"/>
        <w:ind w:left="0" w:right="0" w:firstLine="384"/>
        <w:jc w:val="both"/>
      </w:pPr>
      <w:r>
        <w:rPr>
          <w:rFonts w:hint="eastAsia" w:ascii="宋体" w:hAnsi="宋体" w:eastAsia="宋体" w:cs="宋体"/>
          <w:spacing w:val="0"/>
          <w:sz w:val="19"/>
          <w:szCs w:val="19"/>
          <w:shd w:val="clear" w:fill="FFFFFF"/>
        </w:rPr>
        <w:t>1、</w:t>
      </w:r>
      <w:r>
        <w:rPr>
          <w:rStyle w:val="6"/>
          <w:rFonts w:hint="eastAsia" w:ascii="宋体" w:hAnsi="宋体" w:eastAsia="宋体" w:cs="宋体"/>
          <w:b/>
          <w:bCs/>
          <w:color w:val="FF0000"/>
          <w:spacing w:val="0"/>
          <w:sz w:val="19"/>
          <w:szCs w:val="19"/>
          <w:shd w:val="clear" w:fill="FFFFFF"/>
        </w:rPr>
        <w:t>化学工程专业</w:t>
      </w:r>
      <w:r>
        <w:rPr>
          <w:rFonts w:hint="eastAsia" w:ascii="宋体" w:hAnsi="宋体" w:eastAsia="宋体" w:cs="宋体"/>
          <w:spacing w:val="0"/>
          <w:sz w:val="19"/>
          <w:szCs w:val="19"/>
          <w:shd w:val="clear" w:fill="FFFFFF"/>
        </w:rPr>
        <w:t>(专硕，代码：</w:t>
      </w:r>
      <w:r>
        <w:rPr>
          <w:rStyle w:val="6"/>
          <w:rFonts w:hint="eastAsia" w:ascii="宋体" w:hAnsi="宋体" w:eastAsia="宋体" w:cs="宋体"/>
          <w:b/>
          <w:bCs/>
          <w:color w:val="FF0000"/>
          <w:spacing w:val="0"/>
          <w:sz w:val="19"/>
          <w:szCs w:val="19"/>
          <w:shd w:val="clear" w:fill="FFFFFF"/>
        </w:rPr>
        <w:t>085602</w:t>
      </w:r>
      <w:r>
        <w:rPr>
          <w:rFonts w:hint="eastAsia" w:ascii="宋体" w:hAnsi="宋体" w:eastAsia="宋体" w:cs="宋体"/>
          <w:spacing w:val="0"/>
          <w:sz w:val="19"/>
          <w:szCs w:val="19"/>
          <w:shd w:val="clear" w:fill="FFFFFF"/>
        </w:rPr>
        <w:t>)</w:t>
      </w:r>
      <w:r>
        <w:rPr>
          <w:rFonts w:hint="eastAsia" w:ascii="宋体" w:hAnsi="宋体" w:eastAsia="宋体" w:cs="宋体"/>
          <w:color w:val="3E3E3E"/>
          <w:spacing w:val="0"/>
          <w:sz w:val="19"/>
          <w:szCs w:val="19"/>
          <w:shd w:val="clear" w:fill="FFFFFF"/>
        </w:rPr>
        <w:t>，调剂招生计划共</w:t>
      </w:r>
      <w:r>
        <w:rPr>
          <w:rStyle w:val="6"/>
          <w:rFonts w:hint="eastAsia" w:ascii="宋体" w:hAnsi="宋体" w:eastAsia="宋体" w:cs="宋体"/>
          <w:b/>
          <w:bCs/>
          <w:color w:val="FF0000"/>
          <w:spacing w:val="0"/>
          <w:sz w:val="19"/>
          <w:szCs w:val="19"/>
          <w:shd w:val="clear" w:fill="FFFFFF"/>
        </w:rPr>
        <w:t>39</w:t>
      </w:r>
      <w:r>
        <w:rPr>
          <w:rFonts w:hint="eastAsia" w:ascii="宋体" w:hAnsi="宋体" w:eastAsia="宋体" w:cs="宋体"/>
          <w:color w:val="3E3E3E"/>
          <w:spacing w:val="0"/>
          <w:sz w:val="19"/>
          <w:szCs w:val="19"/>
          <w:shd w:val="clear" w:fill="FFFFFF"/>
        </w:rPr>
        <w:t>个，拟调剂复试名额</w:t>
      </w:r>
      <w:r>
        <w:rPr>
          <w:rStyle w:val="6"/>
          <w:rFonts w:hint="eastAsia" w:ascii="宋体" w:hAnsi="宋体" w:eastAsia="宋体" w:cs="宋体"/>
          <w:b/>
          <w:bCs/>
          <w:color w:val="FF0000"/>
          <w:spacing w:val="0"/>
          <w:sz w:val="19"/>
          <w:szCs w:val="19"/>
          <w:shd w:val="clear" w:fill="FFFFFF"/>
        </w:rPr>
        <w:t>78</w:t>
      </w:r>
      <w:r>
        <w:rPr>
          <w:rFonts w:hint="eastAsia" w:ascii="宋体" w:hAnsi="宋体" w:eastAsia="宋体" w:cs="宋体"/>
          <w:color w:val="3E3E3E"/>
          <w:spacing w:val="0"/>
          <w:sz w:val="19"/>
          <w:szCs w:val="19"/>
          <w:shd w:val="clear" w:fill="FFFFFF"/>
        </w:rPr>
        <w:t>人。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8" w:lineRule="atLeast"/>
        <w:ind w:left="0" w:right="0" w:firstLine="384"/>
        <w:jc w:val="both"/>
      </w:pPr>
      <w:r>
        <w:rPr>
          <w:rStyle w:val="6"/>
          <w:rFonts w:hint="eastAsia" w:ascii="宋体" w:hAnsi="宋体" w:eastAsia="宋体" w:cs="宋体"/>
          <w:b/>
          <w:bCs/>
          <w:color w:val="FF0000"/>
          <w:spacing w:val="0"/>
          <w:sz w:val="19"/>
          <w:szCs w:val="19"/>
          <w:shd w:val="clear" w:fill="FFFFFF"/>
        </w:rPr>
        <w:t>2、环境工程专业</w:t>
      </w:r>
      <w:r>
        <w:rPr>
          <w:rStyle w:val="6"/>
          <w:rFonts w:hint="eastAsia" w:ascii="宋体" w:hAnsi="宋体" w:eastAsia="宋体" w:cs="宋体"/>
          <w:b/>
          <w:bCs/>
          <w:spacing w:val="0"/>
          <w:sz w:val="19"/>
          <w:szCs w:val="19"/>
          <w:shd w:val="clear" w:fill="FFFFFF"/>
        </w:rPr>
        <w:t>（</w:t>
      </w:r>
      <w:r>
        <w:rPr>
          <w:rFonts w:hint="eastAsia" w:ascii="宋体" w:hAnsi="宋体" w:eastAsia="宋体" w:cs="宋体"/>
          <w:spacing w:val="0"/>
          <w:sz w:val="19"/>
          <w:szCs w:val="19"/>
          <w:shd w:val="clear" w:fill="FFFFFF"/>
        </w:rPr>
        <w:t>专硕，代码：</w:t>
      </w:r>
      <w:r>
        <w:rPr>
          <w:rStyle w:val="6"/>
          <w:rFonts w:hint="eastAsia" w:ascii="宋体" w:hAnsi="宋体" w:eastAsia="宋体" w:cs="宋体"/>
          <w:b/>
          <w:bCs/>
          <w:color w:val="FF0000"/>
          <w:spacing w:val="0"/>
          <w:sz w:val="19"/>
          <w:szCs w:val="19"/>
          <w:shd w:val="clear" w:fill="FFFFFF"/>
        </w:rPr>
        <w:t>085701</w:t>
      </w:r>
      <w:r>
        <w:rPr>
          <w:rStyle w:val="6"/>
          <w:rFonts w:hint="eastAsia" w:ascii="宋体" w:hAnsi="宋体" w:eastAsia="宋体" w:cs="宋体"/>
          <w:b/>
          <w:bCs/>
          <w:spacing w:val="0"/>
          <w:sz w:val="19"/>
          <w:szCs w:val="19"/>
          <w:shd w:val="clear" w:fill="FFFFFF"/>
        </w:rPr>
        <w:t>），</w:t>
      </w:r>
      <w:r>
        <w:rPr>
          <w:rFonts w:hint="eastAsia" w:ascii="宋体" w:hAnsi="宋体" w:eastAsia="宋体" w:cs="宋体"/>
          <w:color w:val="3E3E3E"/>
          <w:spacing w:val="0"/>
          <w:sz w:val="19"/>
          <w:szCs w:val="19"/>
          <w:shd w:val="clear" w:fill="FFFFFF"/>
        </w:rPr>
        <w:t>调剂招生计划共</w:t>
      </w:r>
      <w:r>
        <w:rPr>
          <w:rStyle w:val="6"/>
          <w:rFonts w:hint="eastAsia" w:ascii="宋体" w:hAnsi="宋体" w:eastAsia="宋体" w:cs="宋体"/>
          <w:b/>
          <w:bCs/>
          <w:color w:val="FF0000"/>
          <w:spacing w:val="0"/>
          <w:sz w:val="19"/>
          <w:szCs w:val="19"/>
          <w:shd w:val="clear" w:fill="FFFFFF"/>
        </w:rPr>
        <w:t>24</w:t>
      </w:r>
      <w:r>
        <w:rPr>
          <w:rFonts w:hint="eastAsia" w:ascii="宋体" w:hAnsi="宋体" w:eastAsia="宋体" w:cs="宋体"/>
          <w:color w:val="3E3E3E"/>
          <w:spacing w:val="0"/>
          <w:sz w:val="19"/>
          <w:szCs w:val="19"/>
          <w:shd w:val="clear" w:fill="FFFFFF"/>
        </w:rPr>
        <w:t>个，拟调剂复试名额</w:t>
      </w:r>
      <w:r>
        <w:rPr>
          <w:rStyle w:val="6"/>
          <w:rFonts w:hint="eastAsia" w:ascii="宋体" w:hAnsi="宋体" w:eastAsia="宋体" w:cs="宋体"/>
          <w:b/>
          <w:bCs/>
          <w:color w:val="FF0000"/>
          <w:spacing w:val="0"/>
          <w:sz w:val="19"/>
          <w:szCs w:val="19"/>
          <w:shd w:val="clear" w:fill="FFFFFF"/>
        </w:rPr>
        <w:t>48</w:t>
      </w:r>
      <w:r>
        <w:rPr>
          <w:rFonts w:hint="eastAsia" w:ascii="宋体" w:hAnsi="宋体" w:eastAsia="宋体" w:cs="宋体"/>
          <w:color w:val="3E3E3E"/>
          <w:spacing w:val="0"/>
          <w:sz w:val="19"/>
          <w:szCs w:val="19"/>
          <w:shd w:val="clear" w:fill="FFFFFF"/>
        </w:rPr>
        <w:t>人。</w:t>
      </w:r>
    </w:p>
    <w:p>
      <w:pPr>
        <w:pStyle w:val="3"/>
        <w:keepNext w:val="0"/>
        <w:keepLines w:val="0"/>
        <w:widowControl/>
        <w:suppressLineNumbers w:val="0"/>
        <w:spacing w:before="84" w:beforeAutospacing="0" w:after="84" w:afterAutospacing="0" w:line="368" w:lineRule="atLeast"/>
        <w:ind w:left="0" w:right="0" w:firstLine="384"/>
        <w:jc w:val="both"/>
      </w:pPr>
      <w:r>
        <w:rPr>
          <w:rStyle w:val="6"/>
          <w:rFonts w:hint="eastAsia" w:ascii="宋体" w:hAnsi="宋体" w:eastAsia="宋体" w:cs="宋体"/>
          <w:b/>
          <w:bCs/>
          <w:spacing w:val="0"/>
          <w:sz w:val="19"/>
          <w:szCs w:val="19"/>
          <w:shd w:val="clear" w:fill="FFFFFF"/>
        </w:rPr>
        <w:t>注意：最终调剂信息以深圳大学研究生招生办公室发布为准，所有调剂均须通过全国研招网调剂系统。调剂系统开通时间以研招网公布为准。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8" w:lineRule="atLeast"/>
        <w:ind w:left="0" w:right="0"/>
        <w:jc w:val="both"/>
      </w:pPr>
      <w:r>
        <w:rPr>
          <w:rStyle w:val="6"/>
          <w:rFonts w:hint="eastAsia" w:ascii="宋体" w:hAnsi="宋体" w:eastAsia="宋体" w:cs="宋体"/>
          <w:b/>
          <w:bCs/>
          <w:spacing w:val="0"/>
          <w:sz w:val="22"/>
          <w:szCs w:val="22"/>
          <w:shd w:val="clear" w:fill="FFFFFF"/>
        </w:rPr>
        <w:t>四、调剂条件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8" w:lineRule="atLeast"/>
        <w:ind w:left="0" w:right="0" w:firstLine="384"/>
        <w:jc w:val="both"/>
      </w:pPr>
      <w:r>
        <w:rPr>
          <w:rFonts w:hint="eastAsia" w:ascii="宋体" w:hAnsi="宋体" w:eastAsia="宋体" w:cs="宋体"/>
          <w:spacing w:val="0"/>
          <w:sz w:val="19"/>
          <w:szCs w:val="19"/>
          <w:shd w:val="clear" w:fill="FFFFFF"/>
        </w:rPr>
        <w:t>1</w:t>
      </w:r>
      <w:r>
        <w:rPr>
          <w:rStyle w:val="6"/>
          <w:rFonts w:hint="eastAsia" w:ascii="宋体" w:hAnsi="宋体" w:eastAsia="宋体" w:cs="宋体"/>
          <w:b/>
          <w:bCs/>
          <w:spacing w:val="0"/>
          <w:sz w:val="19"/>
          <w:szCs w:val="19"/>
          <w:shd w:val="clear" w:fill="FFFFFF"/>
        </w:rPr>
        <w:t>、</w:t>
      </w:r>
      <w:r>
        <w:rPr>
          <w:rStyle w:val="6"/>
          <w:rFonts w:hint="eastAsia" w:ascii="宋体" w:hAnsi="宋体" w:eastAsia="宋体" w:cs="宋体"/>
          <w:b/>
          <w:bCs/>
          <w:color w:val="FF2941"/>
          <w:spacing w:val="0"/>
          <w:sz w:val="19"/>
          <w:szCs w:val="19"/>
          <w:shd w:val="clear" w:fill="FFFFFF"/>
        </w:rPr>
        <w:t>化学工程专业</w:t>
      </w:r>
      <w:r>
        <w:rPr>
          <w:rFonts w:hint="eastAsia" w:ascii="宋体" w:hAnsi="宋体" w:eastAsia="宋体" w:cs="宋体"/>
          <w:spacing w:val="0"/>
          <w:sz w:val="19"/>
          <w:szCs w:val="19"/>
          <w:shd w:val="clear" w:fill="FFFFFF"/>
        </w:rPr>
        <w:t>(专硕，代码：</w:t>
      </w:r>
      <w:r>
        <w:rPr>
          <w:rStyle w:val="6"/>
          <w:rFonts w:hint="eastAsia" w:ascii="宋体" w:hAnsi="宋体" w:eastAsia="宋体" w:cs="宋体"/>
          <w:b/>
          <w:bCs/>
          <w:color w:val="FF0000"/>
          <w:spacing w:val="0"/>
          <w:sz w:val="19"/>
          <w:szCs w:val="19"/>
          <w:shd w:val="clear" w:fill="FFFFFF"/>
        </w:rPr>
        <w:t>085602</w:t>
      </w:r>
      <w:r>
        <w:rPr>
          <w:rFonts w:hint="eastAsia" w:ascii="宋体" w:hAnsi="宋体" w:eastAsia="宋体" w:cs="宋体"/>
          <w:spacing w:val="0"/>
          <w:sz w:val="19"/>
          <w:szCs w:val="19"/>
          <w:shd w:val="clear" w:fill="FFFFFF"/>
        </w:rPr>
        <w:t>)调剂条件：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8" w:lineRule="atLeast"/>
        <w:ind w:left="0" w:right="0" w:firstLine="384"/>
        <w:jc w:val="both"/>
      </w:pPr>
      <w:r>
        <w:rPr>
          <w:rFonts w:hint="eastAsia" w:ascii="宋体" w:hAnsi="宋体" w:eastAsia="宋体" w:cs="宋体"/>
          <w:color w:val="FF0000"/>
          <w:spacing w:val="0"/>
          <w:sz w:val="19"/>
          <w:szCs w:val="19"/>
          <w:shd w:val="clear" w:fill="FFFFFF"/>
        </w:rPr>
        <w:t>①符合教育部和学校的调剂政策要求；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8" w:lineRule="atLeast"/>
        <w:ind w:left="0" w:right="0" w:firstLine="384"/>
        <w:jc w:val="both"/>
      </w:pPr>
      <w:r>
        <w:rPr>
          <w:rFonts w:hint="eastAsia" w:ascii="宋体" w:hAnsi="宋体" w:eastAsia="宋体" w:cs="宋体"/>
          <w:color w:val="FF0000"/>
          <w:spacing w:val="0"/>
          <w:sz w:val="19"/>
          <w:szCs w:val="19"/>
          <w:shd w:val="clear" w:fill="FFFFFF"/>
        </w:rPr>
        <w:t>②初试统考科目需包含英语一；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8" w:lineRule="atLeast"/>
        <w:ind w:left="0" w:right="0" w:firstLine="384"/>
        <w:jc w:val="both"/>
      </w:pPr>
      <w:r>
        <w:rPr>
          <w:rFonts w:hint="eastAsia" w:ascii="宋体" w:hAnsi="宋体" w:eastAsia="宋体" w:cs="宋体"/>
          <w:color w:val="FF0000"/>
          <w:spacing w:val="0"/>
          <w:sz w:val="19"/>
          <w:szCs w:val="19"/>
          <w:shd w:val="clear" w:fill="FFFFFF"/>
        </w:rPr>
        <w:t>③初试统考科目需包含数学二或者数学一；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8" w:lineRule="atLeast"/>
        <w:ind w:left="0" w:right="0" w:firstLine="228"/>
        <w:jc w:val="both"/>
      </w:pPr>
      <w:r>
        <w:rPr>
          <w:rFonts w:hint="eastAsia" w:ascii="宋体" w:hAnsi="宋体" w:eastAsia="宋体" w:cs="宋体"/>
          <w:color w:val="3E3E3E"/>
          <w:spacing w:val="0"/>
          <w:sz w:val="19"/>
          <w:szCs w:val="19"/>
          <w:shd w:val="clear" w:fill="FFFFFF"/>
        </w:rPr>
        <w:t>本专业预计接收本科专业为</w:t>
      </w:r>
      <w:r>
        <w:rPr>
          <w:rStyle w:val="6"/>
          <w:rFonts w:hint="eastAsia" w:ascii="宋体" w:hAnsi="宋体" w:eastAsia="宋体" w:cs="宋体"/>
          <w:b/>
          <w:bCs/>
          <w:color w:val="FF0000"/>
          <w:spacing w:val="0"/>
          <w:sz w:val="19"/>
          <w:szCs w:val="19"/>
          <w:shd w:val="clear" w:fill="FFFFFF"/>
        </w:rPr>
        <w:t>材料与化工、材料科学工程、能源工程、生物化工</w:t>
      </w:r>
      <w:r>
        <w:rPr>
          <w:rFonts w:hint="eastAsia" w:ascii="宋体" w:hAnsi="宋体" w:eastAsia="宋体" w:cs="宋体"/>
          <w:color w:val="3E3E3E"/>
          <w:spacing w:val="0"/>
          <w:sz w:val="19"/>
          <w:szCs w:val="19"/>
          <w:shd w:val="clear" w:fill="FFFFFF"/>
        </w:rPr>
        <w:t>等相关专业的学生。有意向调剂且符合要求的同学请在</w:t>
      </w:r>
      <w:r>
        <w:rPr>
          <w:rStyle w:val="6"/>
          <w:rFonts w:hint="eastAsia" w:ascii="宋体" w:hAnsi="宋体" w:eastAsia="宋体" w:cs="宋体"/>
          <w:b/>
          <w:bCs/>
          <w:color w:val="FF0000"/>
          <w:spacing w:val="0"/>
          <w:sz w:val="19"/>
          <w:szCs w:val="19"/>
          <w:shd w:val="clear" w:fill="FFFFFF"/>
        </w:rPr>
        <w:t>4月6日0:00</w:t>
      </w:r>
      <w:r>
        <w:rPr>
          <w:rFonts w:hint="eastAsia" w:ascii="宋体" w:hAnsi="宋体" w:eastAsia="宋体" w:cs="宋体"/>
          <w:color w:val="3E3E3E"/>
          <w:spacing w:val="0"/>
          <w:sz w:val="19"/>
          <w:szCs w:val="19"/>
          <w:shd w:val="clear" w:fill="FFFFFF"/>
        </w:rPr>
        <w:t>研招网https://yz.chsi.com.cn/调剂系统开放后进入研招网调剂系统进行填报。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252" w:lineRule="atLeast"/>
        <w:ind w:left="0" w:right="0" w:firstLine="228"/>
        <w:jc w:val="both"/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8" w:lineRule="atLeast"/>
        <w:ind w:left="0" w:right="0" w:firstLine="384"/>
        <w:jc w:val="both"/>
      </w:pPr>
      <w:r>
        <w:rPr>
          <w:rFonts w:hint="eastAsia" w:ascii="宋体" w:hAnsi="宋体" w:eastAsia="宋体" w:cs="宋体"/>
          <w:spacing w:val="0"/>
          <w:sz w:val="19"/>
          <w:szCs w:val="19"/>
          <w:shd w:val="clear" w:fill="FFFFFF"/>
        </w:rPr>
        <w:t>2</w:t>
      </w:r>
      <w:r>
        <w:rPr>
          <w:rStyle w:val="6"/>
          <w:rFonts w:hint="eastAsia" w:ascii="宋体" w:hAnsi="宋体" w:eastAsia="宋体" w:cs="宋体"/>
          <w:b/>
          <w:bCs/>
          <w:spacing w:val="0"/>
          <w:sz w:val="19"/>
          <w:szCs w:val="19"/>
          <w:shd w:val="clear" w:fill="FFFFFF"/>
        </w:rPr>
        <w:t>、</w:t>
      </w:r>
      <w:r>
        <w:rPr>
          <w:rStyle w:val="6"/>
          <w:rFonts w:hint="eastAsia" w:ascii="宋体" w:hAnsi="宋体" w:eastAsia="宋体" w:cs="宋体"/>
          <w:b/>
          <w:bCs/>
          <w:color w:val="FF2941"/>
          <w:spacing w:val="0"/>
          <w:sz w:val="19"/>
          <w:szCs w:val="19"/>
          <w:shd w:val="clear" w:fill="FFFFFF"/>
        </w:rPr>
        <w:t>环境工程专业</w:t>
      </w:r>
      <w:r>
        <w:rPr>
          <w:rFonts w:hint="eastAsia" w:ascii="宋体" w:hAnsi="宋体" w:eastAsia="宋体" w:cs="宋体"/>
          <w:spacing w:val="0"/>
          <w:sz w:val="19"/>
          <w:szCs w:val="19"/>
          <w:shd w:val="clear" w:fill="FFFFFF"/>
        </w:rPr>
        <w:t>(专硕，代码：</w:t>
      </w:r>
      <w:r>
        <w:rPr>
          <w:rStyle w:val="6"/>
          <w:rFonts w:hint="eastAsia" w:ascii="宋体" w:hAnsi="宋体" w:eastAsia="宋体" w:cs="宋体"/>
          <w:b/>
          <w:bCs/>
          <w:color w:val="FF0000"/>
          <w:spacing w:val="0"/>
          <w:sz w:val="19"/>
          <w:szCs w:val="19"/>
          <w:shd w:val="clear" w:fill="FFFFFF"/>
        </w:rPr>
        <w:t>085701</w:t>
      </w:r>
      <w:r>
        <w:rPr>
          <w:rFonts w:hint="eastAsia" w:ascii="宋体" w:hAnsi="宋体" w:eastAsia="宋体" w:cs="宋体"/>
          <w:spacing w:val="0"/>
          <w:sz w:val="19"/>
          <w:szCs w:val="19"/>
          <w:shd w:val="clear" w:fill="FFFFFF"/>
        </w:rPr>
        <w:t>)调剂条件：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8" w:lineRule="atLeast"/>
        <w:ind w:left="0" w:right="0" w:firstLine="384"/>
        <w:jc w:val="both"/>
      </w:pPr>
      <w:r>
        <w:rPr>
          <w:rFonts w:hint="eastAsia" w:ascii="宋体" w:hAnsi="宋体" w:eastAsia="宋体" w:cs="宋体"/>
          <w:color w:val="FF0000"/>
          <w:spacing w:val="0"/>
          <w:sz w:val="19"/>
          <w:szCs w:val="19"/>
          <w:shd w:val="clear" w:fill="FFFFFF"/>
        </w:rPr>
        <w:t>①符合教育部和学校的调剂政策要求；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8" w:lineRule="atLeast"/>
        <w:ind w:left="0" w:right="0" w:firstLine="384"/>
        <w:jc w:val="both"/>
      </w:pPr>
      <w:r>
        <w:rPr>
          <w:rFonts w:hint="eastAsia" w:ascii="宋体" w:hAnsi="宋体" w:eastAsia="宋体" w:cs="宋体"/>
          <w:color w:val="FF0000"/>
          <w:spacing w:val="0"/>
          <w:sz w:val="19"/>
          <w:szCs w:val="19"/>
          <w:shd w:val="clear" w:fill="FFFFFF"/>
        </w:rPr>
        <w:t>②初试统考科目需包含英语一；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8" w:lineRule="atLeast"/>
        <w:ind w:left="0" w:right="0" w:firstLine="384"/>
        <w:jc w:val="both"/>
      </w:pPr>
      <w:r>
        <w:rPr>
          <w:rFonts w:hint="eastAsia" w:ascii="宋体" w:hAnsi="宋体" w:eastAsia="宋体" w:cs="宋体"/>
          <w:color w:val="FF0000"/>
          <w:spacing w:val="0"/>
          <w:sz w:val="19"/>
          <w:szCs w:val="19"/>
          <w:shd w:val="clear" w:fill="FFFFFF"/>
        </w:rPr>
        <w:t>③初试统考科目需包含数学二或者数学一；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8" w:lineRule="atLeast"/>
        <w:ind w:left="0" w:right="0" w:firstLine="228"/>
        <w:jc w:val="both"/>
      </w:pPr>
      <w:r>
        <w:rPr>
          <w:rFonts w:hint="eastAsia" w:ascii="宋体" w:hAnsi="宋体" w:eastAsia="宋体" w:cs="宋体"/>
          <w:color w:val="3E3E3E"/>
          <w:spacing w:val="0"/>
          <w:sz w:val="19"/>
          <w:szCs w:val="19"/>
          <w:shd w:val="clear" w:fill="FFFFFF"/>
        </w:rPr>
        <w:t>本专业预计接收本科专业为</w:t>
      </w:r>
      <w:r>
        <w:rPr>
          <w:rStyle w:val="6"/>
          <w:rFonts w:hint="eastAsia" w:ascii="宋体" w:hAnsi="宋体" w:eastAsia="宋体" w:cs="宋体"/>
          <w:b/>
          <w:bCs/>
          <w:color w:val="FF0000"/>
          <w:spacing w:val="0"/>
          <w:sz w:val="19"/>
          <w:szCs w:val="19"/>
          <w:shd w:val="clear" w:fill="FFFFFF"/>
        </w:rPr>
        <w:t>环境科学与工程、给水排水工程、化学工程、材料工程、生物工程</w:t>
      </w:r>
      <w:r>
        <w:rPr>
          <w:rFonts w:hint="eastAsia" w:ascii="宋体" w:hAnsi="宋体" w:eastAsia="宋体" w:cs="宋体"/>
          <w:color w:val="3E3E3E"/>
          <w:spacing w:val="0"/>
          <w:sz w:val="19"/>
          <w:szCs w:val="19"/>
          <w:shd w:val="clear" w:fill="FFFFFF"/>
        </w:rPr>
        <w:t>等相关专业的学生。有意向调剂且符合要求的同学请在</w:t>
      </w:r>
      <w:r>
        <w:rPr>
          <w:rStyle w:val="6"/>
          <w:rFonts w:hint="eastAsia" w:ascii="宋体" w:hAnsi="宋体" w:eastAsia="宋体" w:cs="宋体"/>
          <w:b/>
          <w:bCs/>
          <w:color w:val="FF0000"/>
          <w:spacing w:val="0"/>
          <w:sz w:val="19"/>
          <w:szCs w:val="19"/>
          <w:shd w:val="clear" w:fill="FFFFFF"/>
        </w:rPr>
        <w:t>4月6日0:00</w:t>
      </w:r>
      <w:r>
        <w:rPr>
          <w:rFonts w:hint="eastAsia" w:ascii="宋体" w:hAnsi="宋体" w:eastAsia="宋体" w:cs="宋体"/>
          <w:color w:val="3E3E3E"/>
          <w:spacing w:val="0"/>
          <w:sz w:val="19"/>
          <w:szCs w:val="19"/>
          <w:shd w:val="clear" w:fill="FFFFFF"/>
        </w:rPr>
        <w:t>研招网https://yz.chsi.com.cn/调剂系统开放后进入研招网调剂系统进行填报。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252" w:lineRule="atLeast"/>
        <w:ind w:left="0" w:right="0" w:firstLine="384"/>
        <w:jc w:val="both"/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8" w:lineRule="atLeast"/>
        <w:ind w:left="0" w:right="0" w:firstLine="0"/>
        <w:jc w:val="both"/>
      </w:pPr>
      <w:r>
        <w:rPr>
          <w:rStyle w:val="6"/>
          <w:rFonts w:hint="eastAsia" w:ascii="宋体" w:hAnsi="宋体" w:eastAsia="宋体" w:cs="宋体"/>
          <w:b/>
          <w:bCs/>
          <w:spacing w:val="0"/>
          <w:sz w:val="22"/>
          <w:szCs w:val="22"/>
          <w:shd w:val="clear" w:fill="FFFFFF"/>
        </w:rPr>
        <w:t>五、联系方式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8" w:lineRule="atLeast"/>
        <w:ind w:left="0" w:right="0"/>
        <w:jc w:val="both"/>
      </w:pPr>
      <w:r>
        <w:rPr>
          <w:sz w:val="19"/>
          <w:szCs w:val="19"/>
        </w:rPr>
        <w:t>学院简介：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8" w:lineRule="atLeast"/>
        <w:ind w:left="0" w:right="0"/>
        <w:jc w:val="both"/>
      </w:pPr>
      <w:r>
        <w:rPr>
          <w:rStyle w:val="6"/>
          <w:b/>
          <w:bCs/>
          <w:color w:val="FF0000"/>
          <w:sz w:val="19"/>
          <w:szCs w:val="19"/>
        </w:rPr>
        <w:t>https://chem.szu.edu.cn/xyjj/xyjj1.htm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8" w:lineRule="atLeast"/>
        <w:ind w:left="0" w:right="0"/>
        <w:jc w:val="both"/>
      </w:pPr>
      <w:r>
        <w:rPr>
          <w:rFonts w:hint="eastAsia" w:ascii="宋体" w:hAnsi="宋体" w:eastAsia="宋体" w:cs="宋体"/>
          <w:sz w:val="19"/>
          <w:szCs w:val="19"/>
        </w:rPr>
        <w:t>专业信息/导师简介：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8" w:lineRule="atLeast"/>
        <w:ind w:left="0" w:right="0"/>
        <w:jc w:val="both"/>
      </w:pPr>
      <w:r>
        <w:rPr>
          <w:rStyle w:val="6"/>
          <w:rFonts w:hint="eastAsia" w:ascii="宋体" w:hAnsi="宋体" w:eastAsia="宋体" w:cs="宋体"/>
          <w:b/>
          <w:bCs/>
          <w:color w:val="FF2941"/>
          <w:spacing w:val="0"/>
          <w:sz w:val="19"/>
          <w:szCs w:val="19"/>
          <w:u w:val="single"/>
          <w:shd w:val="clear" w:fill="FFFFFF"/>
        </w:rPr>
        <w:t>https://chem.szu.edu.cn/yjspy/zyjs.htm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8" w:lineRule="atLeast"/>
        <w:ind w:left="0" w:right="0"/>
        <w:jc w:val="both"/>
      </w:pPr>
      <w:r>
        <w:rPr>
          <w:rFonts w:hint="eastAsia" w:ascii="宋体" w:hAnsi="宋体" w:eastAsia="宋体" w:cs="宋体"/>
          <w:color w:val="3E3E3E"/>
          <w:spacing w:val="0"/>
          <w:sz w:val="19"/>
          <w:szCs w:val="19"/>
          <w:shd w:val="clear" w:fill="FFFFFF"/>
        </w:rPr>
        <w:t>深圳大学研究生招生信息网：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8" w:lineRule="atLeast"/>
        <w:ind w:left="0" w:right="0"/>
        <w:jc w:val="both"/>
      </w:pPr>
      <w:r>
        <w:rPr>
          <w:color w:val="444444"/>
          <w:u w:val="none"/>
        </w:rPr>
        <w:fldChar w:fldCharType="begin"/>
      </w:r>
      <w:r>
        <w:rPr>
          <w:color w:val="444444"/>
          <w:u w:val="none"/>
        </w:rPr>
        <w:instrText xml:space="preserve"> HYPERLINK "https://yz.szu.edu.cn/" </w:instrText>
      </w:r>
      <w:r>
        <w:rPr>
          <w:color w:val="444444"/>
          <w:u w:val="none"/>
        </w:rPr>
        <w:fldChar w:fldCharType="separate"/>
      </w:r>
      <w:r>
        <w:rPr>
          <w:rStyle w:val="7"/>
          <w:rFonts w:hint="eastAsia" w:ascii="宋体" w:hAnsi="宋体" w:eastAsia="宋体" w:cs="宋体"/>
          <w:b/>
          <w:bCs/>
          <w:color w:val="FF0000"/>
          <w:spacing w:val="0"/>
          <w:sz w:val="19"/>
          <w:szCs w:val="19"/>
          <w:u w:val="single"/>
          <w:shd w:val="clear" w:fill="FFFFFF"/>
        </w:rPr>
        <w:t>https://yz.szu.edu.cn/</w:t>
      </w:r>
      <w:r>
        <w:rPr>
          <w:color w:val="444444"/>
          <w:u w:val="none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8" w:lineRule="atLeast"/>
        <w:ind w:left="0" w:right="0"/>
        <w:jc w:val="both"/>
      </w:pPr>
      <w:r>
        <w:rPr>
          <w:rFonts w:hint="eastAsia" w:ascii="宋体" w:hAnsi="宋体" w:eastAsia="宋体" w:cs="宋体"/>
          <w:color w:val="3E3E3E"/>
          <w:spacing w:val="0"/>
          <w:sz w:val="19"/>
          <w:szCs w:val="19"/>
          <w:shd w:val="clear" w:fill="FFFFFF"/>
        </w:rPr>
        <w:t>深圳大学硕士研究生奖助体系（2023级）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8" w:lineRule="atLeast"/>
        <w:ind w:left="0" w:right="0"/>
        <w:jc w:val="both"/>
      </w:pPr>
      <w:r>
        <w:rPr>
          <w:color w:val="444444"/>
          <w:u w:val="none"/>
        </w:rPr>
        <w:fldChar w:fldCharType="begin"/>
      </w:r>
      <w:r>
        <w:rPr>
          <w:color w:val="444444"/>
          <w:u w:val="none"/>
        </w:rPr>
        <w:instrText xml:space="preserve"> HYPERLINK "https://yz.szu.edu.cn/info/1006/12207.htm" </w:instrText>
      </w:r>
      <w:r>
        <w:rPr>
          <w:color w:val="444444"/>
          <w:u w:val="none"/>
        </w:rPr>
        <w:fldChar w:fldCharType="separate"/>
      </w:r>
      <w:r>
        <w:rPr>
          <w:rStyle w:val="7"/>
          <w:rFonts w:hint="eastAsia" w:ascii="宋体" w:hAnsi="宋体" w:eastAsia="宋体" w:cs="宋体"/>
          <w:b/>
          <w:bCs/>
          <w:color w:val="FF0000"/>
          <w:spacing w:val="0"/>
          <w:sz w:val="19"/>
          <w:szCs w:val="19"/>
          <w:u w:val="single"/>
          <w:shd w:val="clear" w:fill="FFFFFF"/>
        </w:rPr>
        <w:t>https://yz.szu.edu.cn/info/1006/12207.htm</w:t>
      </w:r>
      <w:r>
        <w:rPr>
          <w:color w:val="444444"/>
          <w:u w:val="none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8" w:lineRule="atLeast"/>
        <w:ind w:left="0" w:right="0"/>
        <w:jc w:val="both"/>
      </w:pPr>
      <w:r>
        <w:rPr>
          <w:rFonts w:hint="eastAsia" w:ascii="宋体" w:hAnsi="宋体" w:eastAsia="宋体" w:cs="宋体"/>
          <w:color w:val="3E3E3E"/>
          <w:spacing w:val="0"/>
          <w:sz w:val="19"/>
          <w:szCs w:val="19"/>
          <w:shd w:val="clear" w:fill="FFFFFF"/>
        </w:rPr>
        <w:t>学院微信公众号：</w:t>
      </w:r>
      <w:r>
        <w:rPr>
          <w:rStyle w:val="6"/>
          <w:rFonts w:hint="eastAsia" w:ascii="宋体" w:hAnsi="宋体" w:eastAsia="宋体" w:cs="宋体"/>
          <w:b/>
          <w:bCs/>
          <w:color w:val="FF0000"/>
          <w:spacing w:val="0"/>
          <w:sz w:val="19"/>
          <w:szCs w:val="19"/>
          <w:shd w:val="clear" w:fill="FFFFFF"/>
        </w:rPr>
        <w:t>深大化院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8" w:lineRule="atLeast"/>
        <w:ind w:left="0" w:right="0"/>
        <w:jc w:val="both"/>
      </w:pPr>
      <w:r>
        <w:rPr>
          <w:rFonts w:hint="eastAsia" w:ascii="宋体" w:hAnsi="宋体" w:eastAsia="宋体" w:cs="宋体"/>
          <w:color w:val="3E3E3E"/>
          <w:spacing w:val="0"/>
          <w:sz w:val="19"/>
          <w:szCs w:val="19"/>
          <w:shd w:val="clear" w:fill="FFFFFF"/>
        </w:rPr>
        <w:t>学院联系人：</w:t>
      </w:r>
      <w:r>
        <w:rPr>
          <w:rStyle w:val="6"/>
          <w:rFonts w:hint="eastAsia" w:ascii="宋体" w:hAnsi="宋体" w:eastAsia="宋体" w:cs="宋体"/>
          <w:b/>
          <w:bCs/>
          <w:color w:val="FF0000"/>
          <w:spacing w:val="0"/>
          <w:sz w:val="19"/>
          <w:szCs w:val="19"/>
          <w:shd w:val="clear" w:fill="FFFFFF"/>
        </w:rPr>
        <w:t>周老师</w:t>
      </w:r>
      <w:r>
        <w:rPr>
          <w:rStyle w:val="6"/>
          <w:b/>
          <w:bCs/>
          <w:color w:val="FF0000"/>
          <w:spacing w:val="0"/>
          <w:sz w:val="19"/>
          <w:szCs w:val="19"/>
          <w:shd w:val="clear" w:fill="FFFFFF"/>
        </w:rPr>
        <w:t> </w:t>
      </w:r>
      <w:r>
        <w:rPr>
          <w:rStyle w:val="6"/>
          <w:rFonts w:hint="eastAsia" w:ascii="宋体" w:hAnsi="宋体" w:eastAsia="宋体" w:cs="宋体"/>
          <w:b/>
          <w:bCs/>
          <w:color w:val="FF0000"/>
          <w:spacing w:val="0"/>
          <w:sz w:val="19"/>
          <w:szCs w:val="19"/>
          <w:shd w:val="clear" w:fill="FFFFFF"/>
        </w:rPr>
        <w:t>0755-26534421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8" w:lineRule="atLeast"/>
        <w:ind w:left="0" w:right="0"/>
        <w:jc w:val="both"/>
      </w:pPr>
      <w:r>
        <w:rPr>
          <w:spacing w:val="0"/>
          <w:sz w:val="19"/>
          <w:szCs w:val="19"/>
        </w:rPr>
        <w:t>电子邮箱：</w:t>
      </w:r>
      <w:r>
        <w:rPr>
          <w:rStyle w:val="6"/>
          <w:rFonts w:hint="eastAsia" w:ascii="宋体" w:hAnsi="宋体" w:eastAsia="宋体" w:cs="宋体"/>
          <w:b/>
          <w:bCs/>
          <w:color w:val="FF0000"/>
          <w:spacing w:val="0"/>
          <w:sz w:val="19"/>
          <w:szCs w:val="19"/>
          <w:shd w:val="clear" w:fill="FFFFFF"/>
        </w:rPr>
        <w:t>zy2696@szu.edu.cn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20" w:afterAutospacing="0" w:line="252" w:lineRule="atLeast"/>
        <w:ind w:left="0" w:right="0"/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120" w:afterAutospacing="0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57B90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1258</Words>
  <Characters>1631</Characters>
  <Lines>0</Lines>
  <Paragraphs>0</Paragraphs>
  <TotalTime>0</TotalTime>
  <ScaleCrop>false</ScaleCrop>
  <LinksUpToDate>false</LinksUpToDate>
  <CharactersWithSpaces>1637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2023-04-26T02:46:18Z</dcterms:created>
  <dc:creator>DELL</dc:creator>
  <cp:lastModifiedBy>曾经的那个老吴</cp:lastModifiedBy>
  <dcterms:modified xsi:type="dcterms:W3CDTF">2023-04-26T02:46:21Z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2B133820E36344449EA1A6DF7810D48F_12</vt:lpwstr>
  </property>
</Properties>
</file>