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  <w:jc w:val="center"/>
        <w:rPr>
          <w:b/>
          <w:bCs/>
          <w:color w:val="333333"/>
          <w:sz w:val="24"/>
          <w:szCs w:val="24"/>
        </w:rPr>
      </w:pPr>
      <w:r>
        <w:rPr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渤海大学2023年硕士研究生招生拟录取名单公示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131B26"/>
          <w:spacing w:val="0"/>
          <w:sz w:val="14"/>
          <w:szCs w:val="14"/>
          <w:bdr w:val="none" w:color="auto" w:sz="0" w:space="0"/>
        </w:rPr>
        <w:t>       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按照有关文件精神和工作要求，现将我校2023年硕士研究生招生拟录取名单予以公示，公示期为10个工作日。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若对拟录取考生的录取资格有异议，请在公示期间实名以书面形式向学校纪委或研究生招生办公室反映。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纪委电话：0416-3400027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研招办电话：0416-3400137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邮箱：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A8BFF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A8BFF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instrText xml:space="preserve"> HYPERLINK "mailto:bhyy@qymail.bhu.edu.cn"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A8BFF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1"/>
          <w:szCs w:val="21"/>
          <w:u w:val="single"/>
          <w:bdr w:val="none" w:color="auto" w:sz="0" w:space="0"/>
        </w:rPr>
        <w:t>bhyy@qymail.bhu.edu.cn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A8BFF"/>
          <w:spacing w:val="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正式录取名单以上级主管部门审批为准</w:t>
      </w:r>
      <w:r>
        <w:rPr>
          <w:rFonts w:hint="eastAsia" w:ascii="仿宋" w:hAnsi="仿宋" w:eastAsia="仿宋" w:cs="仿宋"/>
          <w:i w:val="0"/>
          <w:iCs w:val="0"/>
          <w:caps w:val="0"/>
          <w:color w:val="131B2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31B2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 w:firstLine="171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31B2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                       渤海大学硕士研究生招生工作领导小组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9" w:lineRule="atLeast"/>
        <w:ind w:left="0" w:right="0" w:firstLine="2560"/>
        <w:jc w:val="left"/>
        <w:rPr>
          <w:color w:val="131B2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31B2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                           2023年4月14日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3OGJkMzViMTU0MDEzOTIzYTZkMzI5ZWI0ZTg5MTIifQ=="/>
  </w:docVars>
  <w:rsids>
    <w:rsidRoot w:val="3435308C"/>
    <w:rsid w:val="3435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225</Characters>
  <Lines>0</Lines>
  <Paragraphs>0</Paragraphs>
  <TotalTime>0</TotalTime>
  <ScaleCrop>false</ScaleCrop>
  <LinksUpToDate>false</LinksUpToDate>
  <CharactersWithSpaces>308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2023-04-21T00:50:00Z</dcterms:created>
  <dc:creator>顾念</dc:creator>
  <cp:lastModifiedBy>顾念</cp:lastModifiedBy>
  <dcterms:modified xsi:type="dcterms:W3CDTF">2023-04-21T00:50:40Z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878AA7D17B8445A7AF179C0BBBD5F8C4</vt:lpwstr>
  </property>
</Properties>
</file>