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bottom w:val="none" w:color="auto" w:sz="0" w:space="0"/>
        </w:pBdr>
        <w:shd w:val="clear" w:fill="FFFFFF"/>
        <w:spacing w:line="450" w:lineRule="atLeast"/>
        <w:ind w:left="0" w:firstLine="0"/>
        <w:jc w:val="center"/>
        <w:rPr>
          <w:rFonts w:hint="eastAsia" w:ascii="微软雅黑" w:hAnsi="微软雅黑" w:eastAsia="微软雅黑" w:cs="微软雅黑"/>
          <w:b/>
          <w:bCs/>
          <w:i w:val="0"/>
          <w:iCs w:val="0"/>
          <w:caps w:val="0"/>
          <w:color w:val="000000"/>
          <w:spacing w:val="0"/>
          <w:sz w:val="26"/>
          <w:szCs w:val="26"/>
        </w:rPr>
      </w:pPr>
      <w:bookmarkStart w:id="0" w:name="_GoBack"/>
      <w:r>
        <w:rPr>
          <w:rFonts w:hint="eastAsia" w:ascii="微软雅黑" w:hAnsi="微软雅黑" w:eastAsia="微软雅黑" w:cs="微软雅黑"/>
          <w:b/>
          <w:bCs/>
          <w:i w:val="0"/>
          <w:iCs w:val="0"/>
          <w:caps w:val="0"/>
          <w:color w:val="000000"/>
          <w:spacing w:val="0"/>
          <w:kern w:val="0"/>
          <w:sz w:val="26"/>
          <w:szCs w:val="26"/>
          <w:shd w:val="clear" w:fill="FFFFFF"/>
          <w:lang w:val="en-US" w:eastAsia="zh-CN" w:bidi="ar"/>
        </w:rPr>
        <w:t>湖北大学数学与统计学学院、网络空间安全学院2023年硕士研究生调剂复试录取实施细则</w:t>
      </w:r>
    </w:p>
    <w:bookmarkEnd w:id="0"/>
    <w:p>
      <w:pPr>
        <w:keepNext w:val="0"/>
        <w:keepLines w:val="0"/>
        <w:widowControl/>
        <w:suppressLineNumbers w:val="0"/>
        <w:pBdr>
          <w:bottom w:val="dashed" w:color="CCCCCC" w:sz="4" w:space="0"/>
        </w:pBdr>
        <w:shd w:val="clear" w:fill="FFFFFF"/>
        <w:spacing w:line="400" w:lineRule="atLeast"/>
        <w:ind w:left="0" w:firstLine="0"/>
        <w:jc w:val="center"/>
        <w:rPr>
          <w:rFonts w:hint="eastAsia" w:ascii="微软雅黑" w:hAnsi="微软雅黑" w:eastAsia="微软雅黑" w:cs="微软雅黑"/>
          <w:i w:val="0"/>
          <w:iCs w:val="0"/>
          <w:caps w:val="0"/>
          <w:color w:val="000000"/>
          <w:spacing w:val="0"/>
          <w:sz w:val="14"/>
          <w:szCs w:val="14"/>
        </w:rPr>
      </w:pP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作者：      发布时间：2023-04-05       点击数：2473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根据教育部关于硕士研究生招生复试录取的相关文件精神和学校统一部署，结合我院学科专业特点，制订硕士研究生调剂复试工作细则如下。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Style w:val="5"/>
          <w:rFonts w:hint="eastAsia" w:ascii="微软雅黑" w:hAnsi="微软雅黑" w:eastAsia="微软雅黑" w:cs="微软雅黑"/>
          <w:i w:val="0"/>
          <w:iCs w:val="0"/>
          <w:caps w:val="0"/>
          <w:color w:val="000000"/>
          <w:spacing w:val="0"/>
          <w:sz w:val="16"/>
          <w:szCs w:val="16"/>
          <w:bdr w:val="none" w:color="auto" w:sz="0" w:space="0"/>
          <w:shd w:val="clear" w:fill="FFFFFF"/>
        </w:rPr>
        <w:t>一、组织机构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根据学校有关要求，2023年学院硕士研究生复试工作在学院复试工作领导小组的领导和统筹安排下，组建调剂复试小组，负责调剂复试各环节的组织和考核工作；成立监察组，负责监督复试相关工作规定的执行情况，巡查复试现场情况，监督信息公开、公示情况，受理、调查并处理考生申诉和质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Style w:val="5"/>
          <w:rFonts w:hint="eastAsia" w:ascii="微软雅黑" w:hAnsi="微软雅黑" w:eastAsia="微软雅黑" w:cs="微软雅黑"/>
          <w:i w:val="0"/>
          <w:iCs w:val="0"/>
          <w:caps w:val="0"/>
          <w:color w:val="000000"/>
          <w:spacing w:val="0"/>
          <w:sz w:val="16"/>
          <w:szCs w:val="16"/>
          <w:bdr w:val="none" w:color="auto" w:sz="0" w:space="0"/>
          <w:shd w:val="clear" w:fill="FFFFFF"/>
        </w:rPr>
        <w:t>二、调剂专业及招生计划</w:t>
      </w:r>
    </w:p>
    <w:tbl>
      <w:tblPr>
        <w:tblW w:w="10195"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15" w:type="dxa"/>
          <w:left w:w="15" w:type="dxa"/>
          <w:bottom w:w="15" w:type="dxa"/>
          <w:right w:w="15" w:type="dxa"/>
        </w:tblCellMar>
      </w:tblPr>
      <w:tblGrid>
        <w:gridCol w:w="2548"/>
        <w:gridCol w:w="2549"/>
        <w:gridCol w:w="2549"/>
        <w:gridCol w:w="2549"/>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c>
          <w:tcPr>
            <w:tcW w:w="1420" w:type="dxa"/>
            <w:tcBorders>
              <w:top w:val="single" w:color="504E4F" w:sz="4" w:space="0"/>
              <w:left w:val="single" w:color="504E4F" w:sz="4" w:space="0"/>
              <w:bottom w:val="single" w:color="504E4F" w:sz="4" w:space="0"/>
              <w:right w:val="single" w:color="504E4F" w:sz="4" w:space="0"/>
            </w:tcBorders>
            <w:shd w:val="clear"/>
            <w:tcMar>
              <w:top w:w="0" w:type="dxa"/>
              <w:left w:w="50" w:type="dxa"/>
              <w:bottom w:w="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300"/>
            </w:pPr>
            <w:r>
              <w:rPr>
                <w:bdr w:val="none" w:color="auto" w:sz="0" w:space="0"/>
              </w:rPr>
              <w:t>学科代码</w:t>
            </w:r>
          </w:p>
        </w:tc>
        <w:tc>
          <w:tcPr>
            <w:tcW w:w="1420" w:type="dxa"/>
            <w:tcBorders>
              <w:top w:val="single" w:color="504E4F" w:sz="4" w:space="0"/>
              <w:left w:val="single" w:color="504E4F" w:sz="4" w:space="0"/>
              <w:bottom w:val="single" w:color="504E4F" w:sz="4" w:space="0"/>
              <w:right w:val="single" w:color="504E4F" w:sz="4" w:space="0"/>
            </w:tcBorders>
            <w:shd w:val="clear"/>
            <w:tcMar>
              <w:top w:w="0" w:type="dxa"/>
              <w:left w:w="50" w:type="dxa"/>
              <w:bottom w:w="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300"/>
            </w:pPr>
            <w:r>
              <w:rPr>
                <w:bdr w:val="none" w:color="auto" w:sz="0" w:space="0"/>
              </w:rPr>
              <w:t>学科名称</w:t>
            </w:r>
          </w:p>
        </w:tc>
        <w:tc>
          <w:tcPr>
            <w:tcW w:w="1420" w:type="dxa"/>
            <w:tcBorders>
              <w:top w:val="single" w:color="504E4F" w:sz="4" w:space="0"/>
              <w:left w:val="single" w:color="504E4F" w:sz="4" w:space="0"/>
              <w:bottom w:val="single" w:color="504E4F" w:sz="4" w:space="0"/>
              <w:right w:val="single" w:color="504E4F" w:sz="4" w:space="0"/>
            </w:tcBorders>
            <w:shd w:val="clear"/>
            <w:tcMar>
              <w:top w:w="0" w:type="dxa"/>
              <w:left w:w="50" w:type="dxa"/>
              <w:bottom w:w="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300"/>
            </w:pPr>
            <w:r>
              <w:rPr>
                <w:bdr w:val="none" w:color="auto" w:sz="0" w:space="0"/>
              </w:rPr>
              <w:t>学习方式</w:t>
            </w:r>
          </w:p>
        </w:tc>
        <w:tc>
          <w:tcPr>
            <w:tcW w:w="1420" w:type="dxa"/>
            <w:tcBorders>
              <w:top w:val="single" w:color="504E4F" w:sz="4" w:space="0"/>
              <w:left w:val="single" w:color="504E4F" w:sz="4" w:space="0"/>
              <w:bottom w:val="single" w:color="504E4F" w:sz="4" w:space="0"/>
              <w:right w:val="single" w:color="504E4F" w:sz="4" w:space="0"/>
            </w:tcBorders>
            <w:shd w:val="clear"/>
            <w:tcMar>
              <w:top w:w="0" w:type="dxa"/>
              <w:left w:w="50" w:type="dxa"/>
              <w:bottom w:w="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300"/>
            </w:pPr>
            <w:r>
              <w:rPr>
                <w:bdr w:val="none" w:color="auto" w:sz="0" w:space="0"/>
              </w:rPr>
              <w:t>调剂计划</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c>
          <w:tcPr>
            <w:tcW w:w="1420" w:type="dxa"/>
            <w:tcBorders>
              <w:top w:val="single" w:color="504E4F" w:sz="4" w:space="0"/>
              <w:left w:val="single" w:color="504E4F" w:sz="4" w:space="0"/>
              <w:bottom w:val="single" w:color="504E4F" w:sz="4" w:space="0"/>
              <w:right w:val="single" w:color="504E4F" w:sz="4" w:space="0"/>
            </w:tcBorders>
            <w:shd w:val="clear"/>
            <w:tcMar>
              <w:top w:w="0" w:type="dxa"/>
              <w:left w:w="50" w:type="dxa"/>
              <w:bottom w:w="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300"/>
            </w:pPr>
            <w:r>
              <w:rPr>
                <w:bdr w:val="none" w:color="auto" w:sz="0" w:space="0"/>
              </w:rPr>
              <w:t>083900</w:t>
            </w:r>
          </w:p>
        </w:tc>
        <w:tc>
          <w:tcPr>
            <w:tcW w:w="1420" w:type="dxa"/>
            <w:tcBorders>
              <w:top w:val="single" w:color="504E4F" w:sz="4" w:space="0"/>
              <w:left w:val="single" w:color="504E4F" w:sz="4" w:space="0"/>
              <w:bottom w:val="single" w:color="504E4F" w:sz="4" w:space="0"/>
              <w:right w:val="single" w:color="504E4F" w:sz="4" w:space="0"/>
            </w:tcBorders>
            <w:shd w:val="clear"/>
            <w:tcMar>
              <w:top w:w="0" w:type="dxa"/>
              <w:left w:w="50" w:type="dxa"/>
              <w:bottom w:w="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300"/>
            </w:pPr>
            <w:r>
              <w:rPr>
                <w:bdr w:val="none" w:color="auto" w:sz="0" w:space="0"/>
              </w:rPr>
              <w:t>网络空间安全</w:t>
            </w:r>
          </w:p>
        </w:tc>
        <w:tc>
          <w:tcPr>
            <w:tcW w:w="1420" w:type="dxa"/>
            <w:tcBorders>
              <w:top w:val="single" w:color="504E4F" w:sz="4" w:space="0"/>
              <w:left w:val="single" w:color="504E4F" w:sz="4" w:space="0"/>
              <w:bottom w:val="single" w:color="504E4F" w:sz="4" w:space="0"/>
              <w:right w:val="single" w:color="504E4F" w:sz="4" w:space="0"/>
            </w:tcBorders>
            <w:shd w:val="clear"/>
            <w:tcMar>
              <w:top w:w="0" w:type="dxa"/>
              <w:left w:w="50" w:type="dxa"/>
              <w:bottom w:w="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300"/>
            </w:pPr>
            <w:r>
              <w:rPr>
                <w:bdr w:val="none" w:color="auto" w:sz="0" w:space="0"/>
              </w:rPr>
              <w:t>全日制</w:t>
            </w:r>
          </w:p>
        </w:tc>
        <w:tc>
          <w:tcPr>
            <w:tcW w:w="1420" w:type="dxa"/>
            <w:tcBorders>
              <w:top w:val="single" w:color="504E4F" w:sz="4" w:space="0"/>
              <w:left w:val="single" w:color="504E4F" w:sz="4" w:space="0"/>
              <w:bottom w:val="single" w:color="504E4F" w:sz="4" w:space="0"/>
              <w:right w:val="single" w:color="504E4F" w:sz="4" w:space="0"/>
            </w:tcBorders>
            <w:shd w:val="clear"/>
            <w:tcMar>
              <w:top w:w="0" w:type="dxa"/>
              <w:left w:w="50" w:type="dxa"/>
              <w:bottom w:w="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300"/>
            </w:pPr>
            <w:r>
              <w:rPr>
                <w:bdr w:val="none" w:color="auto" w:sz="0" w:space="0"/>
              </w:rPr>
              <w:t>13</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Style w:val="5"/>
          <w:rFonts w:hint="eastAsia" w:ascii="微软雅黑" w:hAnsi="微软雅黑" w:eastAsia="微软雅黑" w:cs="微软雅黑"/>
          <w:i w:val="0"/>
          <w:iCs w:val="0"/>
          <w:caps w:val="0"/>
          <w:color w:val="000000"/>
          <w:spacing w:val="0"/>
          <w:sz w:val="16"/>
          <w:szCs w:val="16"/>
          <w:bdr w:val="none" w:color="auto" w:sz="0" w:space="0"/>
          <w:shd w:val="clear" w:fill="FFFFFF"/>
        </w:rPr>
        <w:t>三、调剂要求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1、符合招生简章规定的报考条件。初试成绩符合我校的复试分数线(国家A类线)。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2、调入专业与第一志愿报考专业相同或相近，且在同一学科门类范围内。初试科目与调入专业初试科目相同或相近，其中全国统一命题科目应相同（外国语为英语一、业务课一为数学一的考生可报名参加调剂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Style w:val="5"/>
          <w:rFonts w:hint="eastAsia" w:ascii="微软雅黑" w:hAnsi="微软雅黑" w:eastAsia="微软雅黑" w:cs="微软雅黑"/>
          <w:i w:val="0"/>
          <w:iCs w:val="0"/>
          <w:caps w:val="0"/>
          <w:color w:val="000000"/>
          <w:spacing w:val="0"/>
          <w:sz w:val="16"/>
          <w:szCs w:val="16"/>
          <w:bdr w:val="none" w:color="auto" w:sz="0" w:space="0"/>
          <w:shd w:val="clear" w:fill="FFFFFF"/>
        </w:rPr>
        <w:t>四、调剂报名时间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Style w:val="5"/>
          <w:rFonts w:hint="eastAsia" w:ascii="微软雅黑" w:hAnsi="微软雅黑" w:eastAsia="微软雅黑" w:cs="微软雅黑"/>
          <w:i w:val="0"/>
          <w:iCs w:val="0"/>
          <w:caps w:val="0"/>
          <w:color w:val="000000"/>
          <w:spacing w:val="0"/>
          <w:sz w:val="16"/>
          <w:szCs w:val="16"/>
          <w:bdr w:val="none" w:color="auto" w:sz="0" w:space="0"/>
          <w:shd w:val="clear" w:fill="FFFFFF"/>
        </w:rPr>
        <w:t>4月6日0:00-12:00。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根据调剂系统规则，调剂系统关闭后学院才会确定参加调剂复试名单，发送调剂复试通知。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Style w:val="5"/>
          <w:rFonts w:hint="eastAsia" w:ascii="微软雅黑" w:hAnsi="微软雅黑" w:eastAsia="微软雅黑" w:cs="微软雅黑"/>
          <w:i w:val="0"/>
          <w:iCs w:val="0"/>
          <w:caps w:val="0"/>
          <w:color w:val="000000"/>
          <w:spacing w:val="0"/>
          <w:sz w:val="16"/>
          <w:szCs w:val="16"/>
          <w:bdr w:val="none" w:color="auto" w:sz="0" w:space="0"/>
          <w:shd w:val="clear" w:fill="FFFFFF"/>
        </w:rPr>
        <w:t>五、现场报到及资格审核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1、现场报到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Style w:val="5"/>
          <w:rFonts w:hint="eastAsia" w:ascii="微软雅黑" w:hAnsi="微软雅黑" w:eastAsia="微软雅黑" w:cs="微软雅黑"/>
          <w:i w:val="0"/>
          <w:iCs w:val="0"/>
          <w:caps w:val="0"/>
          <w:color w:val="000000"/>
          <w:spacing w:val="0"/>
          <w:sz w:val="16"/>
          <w:szCs w:val="16"/>
          <w:bdr w:val="none" w:color="auto" w:sz="0" w:space="0"/>
          <w:shd w:val="clear" w:fill="FFFFFF"/>
        </w:rPr>
        <w:t>学院定于2023年4月8日（周六）10:00-17:00在湖北大学习坎楼105会议室进行现场报到。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请考生携带好有效身份证件（原件复印件）、硕士研究生入学考试准考证、学历证书电子注册备案表或学历认证报告（往届考生）、学籍在线验证报告(应届考生)等材料到指定地点报到。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考生严格按照学院调剂复试细则提前做好行程规划并按时到校参加资格审核和各环节复试，未按时参加复试的，视为放弃复试资格。考生参加调剂复试注意做好个人防护，当好自己健康的第一责任人。校外考生须持身份证、准考证进校（校外车辆谢绝进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2、资格审核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学院将安排专人严格核对考生的报考信息，按报考条件严格审查考生报考资格。审查未通过者，不予复试。对考生的学历（学籍）信息有疑问的，考生应在规定时间内提供权威机构出具的证明材料。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资格审核合格的考生需现场扫码缴纳复试费，复试费100元/人。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Style w:val="5"/>
          <w:rFonts w:hint="eastAsia" w:ascii="微软雅黑" w:hAnsi="微软雅黑" w:eastAsia="微软雅黑" w:cs="微软雅黑"/>
          <w:i w:val="0"/>
          <w:iCs w:val="0"/>
          <w:caps w:val="0"/>
          <w:color w:val="000000"/>
          <w:spacing w:val="0"/>
          <w:sz w:val="16"/>
          <w:szCs w:val="16"/>
          <w:bdr w:val="none" w:color="auto" w:sz="0" w:space="0"/>
          <w:shd w:val="clear" w:fill="FFFFFF"/>
        </w:rPr>
        <w:t>六、调剂复试时间、形式和内容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（一）复试时间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复试包括专业知识笔试、外国语听力及口语测试、综合素质考查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三项，时间和安排如下：</w:t>
      </w:r>
    </w:p>
    <w:tbl>
      <w:tblPr>
        <w:tblW w:w="10195"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15" w:type="dxa"/>
          <w:left w:w="15" w:type="dxa"/>
          <w:bottom w:w="15" w:type="dxa"/>
          <w:right w:w="15" w:type="dxa"/>
        </w:tblCellMar>
      </w:tblPr>
      <w:tblGrid>
        <w:gridCol w:w="2077"/>
        <w:gridCol w:w="2968"/>
        <w:gridCol w:w="2601"/>
        <w:gridCol w:w="2549"/>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c>
          <w:tcPr>
            <w:tcW w:w="1190" w:type="dxa"/>
            <w:tcBorders>
              <w:top w:val="single" w:color="504E4F" w:sz="4" w:space="0"/>
              <w:left w:val="single" w:color="504E4F" w:sz="4" w:space="0"/>
              <w:bottom w:val="single" w:color="504E4F" w:sz="4" w:space="0"/>
              <w:right w:val="single" w:color="504E4F" w:sz="4" w:space="0"/>
            </w:tcBorders>
            <w:shd w:val="clear"/>
            <w:tcMar>
              <w:top w:w="0" w:type="dxa"/>
              <w:left w:w="50" w:type="dxa"/>
              <w:bottom w:w="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300"/>
            </w:pPr>
            <w:r>
              <w:rPr>
                <w:bdr w:val="none" w:color="auto" w:sz="0" w:space="0"/>
              </w:rPr>
              <w:t>日期</w:t>
            </w:r>
          </w:p>
        </w:tc>
        <w:tc>
          <w:tcPr>
            <w:tcW w:w="1700" w:type="dxa"/>
            <w:tcBorders>
              <w:top w:val="single" w:color="504E4F" w:sz="4" w:space="0"/>
              <w:left w:val="single" w:color="504E4F" w:sz="4" w:space="0"/>
              <w:bottom w:val="single" w:color="504E4F" w:sz="4" w:space="0"/>
              <w:right w:val="single" w:color="504E4F" w:sz="4" w:space="0"/>
            </w:tcBorders>
            <w:shd w:val="clear"/>
            <w:tcMar>
              <w:top w:w="0" w:type="dxa"/>
              <w:left w:w="50" w:type="dxa"/>
              <w:bottom w:w="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300"/>
            </w:pPr>
            <w:r>
              <w:rPr>
                <w:bdr w:val="none" w:color="auto" w:sz="0" w:space="0"/>
              </w:rPr>
              <w:t>时间</w:t>
            </w:r>
          </w:p>
        </w:tc>
        <w:tc>
          <w:tcPr>
            <w:tcW w:w="1490" w:type="dxa"/>
            <w:tcBorders>
              <w:top w:val="single" w:color="504E4F" w:sz="4" w:space="0"/>
              <w:left w:val="single" w:color="504E4F" w:sz="4" w:space="0"/>
              <w:bottom w:val="single" w:color="504E4F" w:sz="4" w:space="0"/>
              <w:right w:val="single" w:color="504E4F" w:sz="4" w:space="0"/>
            </w:tcBorders>
            <w:shd w:val="clear"/>
            <w:tcMar>
              <w:top w:w="0" w:type="dxa"/>
              <w:left w:w="50" w:type="dxa"/>
              <w:bottom w:w="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300"/>
            </w:pPr>
            <w:r>
              <w:rPr>
                <w:bdr w:val="none" w:color="auto" w:sz="0" w:space="0"/>
              </w:rPr>
              <w:t>内容</w:t>
            </w:r>
          </w:p>
        </w:tc>
        <w:tc>
          <w:tcPr>
            <w:tcW w:w="1460" w:type="dxa"/>
            <w:tcBorders>
              <w:top w:val="single" w:color="504E4F" w:sz="4" w:space="0"/>
              <w:left w:val="single" w:color="504E4F" w:sz="4" w:space="0"/>
              <w:bottom w:val="single" w:color="504E4F" w:sz="4" w:space="0"/>
              <w:right w:val="single" w:color="504E4F" w:sz="4" w:space="0"/>
            </w:tcBorders>
            <w:shd w:val="clear"/>
            <w:tcMar>
              <w:top w:w="0" w:type="dxa"/>
              <w:left w:w="50" w:type="dxa"/>
              <w:bottom w:w="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300"/>
            </w:pPr>
            <w:r>
              <w:rPr>
                <w:bdr w:val="none" w:color="auto" w:sz="0" w:space="0"/>
              </w:rPr>
              <w:t>地点</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c>
          <w:tcPr>
            <w:tcW w:w="1190" w:type="dxa"/>
            <w:tcBorders>
              <w:top w:val="single" w:color="504E4F" w:sz="4" w:space="0"/>
              <w:left w:val="single" w:color="504E4F" w:sz="4" w:space="0"/>
              <w:bottom w:val="single" w:color="504E4F" w:sz="4" w:space="0"/>
              <w:right w:val="single" w:color="504E4F" w:sz="4" w:space="0"/>
            </w:tcBorders>
            <w:shd w:val="clear"/>
            <w:tcMar>
              <w:top w:w="0" w:type="dxa"/>
              <w:left w:w="50" w:type="dxa"/>
              <w:bottom w:w="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300"/>
            </w:pPr>
            <w:r>
              <w:rPr>
                <w:bdr w:val="none" w:color="auto" w:sz="0" w:space="0"/>
              </w:rPr>
              <w:t>4月8日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300"/>
            </w:pPr>
            <w:r>
              <w:rPr>
                <w:bdr w:val="none" w:color="auto" w:sz="0" w:space="0"/>
              </w:rPr>
              <w:t>（周六）</w:t>
            </w:r>
          </w:p>
        </w:tc>
        <w:tc>
          <w:tcPr>
            <w:tcW w:w="1700" w:type="dxa"/>
            <w:tcBorders>
              <w:top w:val="single" w:color="504E4F" w:sz="4" w:space="0"/>
              <w:left w:val="single" w:color="504E4F" w:sz="4" w:space="0"/>
              <w:bottom w:val="single" w:color="504E4F" w:sz="4" w:space="0"/>
              <w:right w:val="single" w:color="504E4F" w:sz="4" w:space="0"/>
            </w:tcBorders>
            <w:shd w:val="clear"/>
            <w:tcMar>
              <w:top w:w="0" w:type="dxa"/>
              <w:left w:w="50" w:type="dxa"/>
              <w:bottom w:w="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300"/>
            </w:pPr>
            <w:r>
              <w:rPr>
                <w:bdr w:val="none" w:color="auto" w:sz="0" w:space="0"/>
              </w:rPr>
              <w:t>18：30-20：30</w:t>
            </w:r>
          </w:p>
        </w:tc>
        <w:tc>
          <w:tcPr>
            <w:tcW w:w="1490" w:type="dxa"/>
            <w:tcBorders>
              <w:top w:val="single" w:color="504E4F" w:sz="4" w:space="0"/>
              <w:left w:val="single" w:color="504E4F" w:sz="4" w:space="0"/>
              <w:bottom w:val="single" w:color="504E4F" w:sz="4" w:space="0"/>
              <w:right w:val="single" w:color="504E4F" w:sz="4" w:space="0"/>
            </w:tcBorders>
            <w:shd w:val="clear"/>
            <w:tcMar>
              <w:top w:w="0" w:type="dxa"/>
              <w:left w:w="50" w:type="dxa"/>
              <w:bottom w:w="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300"/>
            </w:pPr>
            <w:r>
              <w:rPr>
                <w:bdr w:val="none" w:color="auto" w:sz="0" w:space="0"/>
              </w:rPr>
              <w:t>专业知识笔试</w:t>
            </w:r>
          </w:p>
        </w:tc>
        <w:tc>
          <w:tcPr>
            <w:tcW w:w="1460" w:type="dxa"/>
            <w:tcBorders>
              <w:top w:val="single" w:color="504E4F" w:sz="4" w:space="0"/>
              <w:left w:val="single" w:color="504E4F" w:sz="4" w:space="0"/>
              <w:bottom w:val="single" w:color="504E4F" w:sz="4" w:space="0"/>
              <w:right w:val="single" w:color="504E4F" w:sz="4" w:space="0"/>
            </w:tcBorders>
            <w:shd w:val="clear"/>
            <w:tcMar>
              <w:top w:w="0" w:type="dxa"/>
              <w:left w:w="50" w:type="dxa"/>
              <w:bottom w:w="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300"/>
            </w:pPr>
            <w:r>
              <w:rPr>
                <w:bdr w:val="none" w:color="auto" w:sz="0" w:space="0"/>
              </w:rPr>
              <w:t>具体地点可在现场报到时查询</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c>
          <w:tcPr>
            <w:tcW w:w="1190" w:type="dxa"/>
            <w:tcBorders>
              <w:top w:val="single" w:color="504E4F" w:sz="4" w:space="0"/>
              <w:left w:val="single" w:color="504E4F" w:sz="4" w:space="0"/>
              <w:bottom w:val="single" w:color="504E4F" w:sz="4" w:space="0"/>
              <w:right w:val="single" w:color="504E4F" w:sz="4" w:space="0"/>
            </w:tcBorders>
            <w:shd w:val="clear"/>
            <w:tcMar>
              <w:top w:w="0" w:type="dxa"/>
              <w:left w:w="50" w:type="dxa"/>
              <w:bottom w:w="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300"/>
            </w:pPr>
            <w:r>
              <w:rPr>
                <w:bdr w:val="none" w:color="auto" w:sz="0" w:space="0"/>
              </w:rPr>
              <w:t>4月9日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300"/>
            </w:pPr>
            <w:r>
              <w:rPr>
                <w:bdr w:val="none" w:color="auto" w:sz="0" w:space="0"/>
              </w:rPr>
              <w:t>（周日）</w:t>
            </w:r>
          </w:p>
        </w:tc>
        <w:tc>
          <w:tcPr>
            <w:tcW w:w="1700" w:type="dxa"/>
            <w:tcBorders>
              <w:top w:val="single" w:color="504E4F" w:sz="4" w:space="0"/>
              <w:left w:val="single" w:color="504E4F" w:sz="4" w:space="0"/>
              <w:bottom w:val="single" w:color="504E4F" w:sz="4" w:space="0"/>
              <w:right w:val="single" w:color="504E4F" w:sz="4" w:space="0"/>
            </w:tcBorders>
            <w:shd w:val="clear"/>
            <w:tcMar>
              <w:top w:w="0" w:type="dxa"/>
              <w:left w:w="50" w:type="dxa"/>
              <w:bottom w:w="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300"/>
            </w:pPr>
            <w:r>
              <w:rPr>
                <w:bdr w:val="none" w:color="auto" w:sz="0" w:space="0"/>
              </w:rPr>
              <w:t>08：30-16：00</w:t>
            </w:r>
          </w:p>
        </w:tc>
        <w:tc>
          <w:tcPr>
            <w:tcW w:w="1490" w:type="dxa"/>
            <w:tcBorders>
              <w:top w:val="single" w:color="504E4F" w:sz="4" w:space="0"/>
              <w:left w:val="single" w:color="504E4F" w:sz="4" w:space="0"/>
              <w:bottom w:val="single" w:color="504E4F" w:sz="4" w:space="0"/>
              <w:right w:val="single" w:color="504E4F" w:sz="4" w:space="0"/>
            </w:tcBorders>
            <w:shd w:val="clear"/>
            <w:tcMar>
              <w:top w:w="0" w:type="dxa"/>
              <w:left w:w="50" w:type="dxa"/>
              <w:bottom w:w="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300"/>
            </w:pPr>
            <w:r>
              <w:rPr>
                <w:bdr w:val="none" w:color="auto" w:sz="0" w:space="0"/>
              </w:rPr>
              <w:t>综合素质考查</w:t>
            </w:r>
          </w:p>
        </w:tc>
        <w:tc>
          <w:tcPr>
            <w:tcW w:w="1460" w:type="dxa"/>
            <w:tcBorders>
              <w:top w:val="single" w:color="504E4F" w:sz="4" w:space="0"/>
              <w:left w:val="single" w:color="504E4F" w:sz="4" w:space="0"/>
              <w:bottom w:val="single" w:color="504E4F" w:sz="4" w:space="0"/>
              <w:right w:val="single" w:color="504E4F" w:sz="4" w:space="0"/>
            </w:tcBorders>
            <w:shd w:val="clear"/>
            <w:tcMar>
              <w:top w:w="0" w:type="dxa"/>
              <w:left w:w="50" w:type="dxa"/>
              <w:bottom w:w="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00" w:lineRule="atLeast"/>
              <w:ind w:left="0" w:right="0" w:firstLine="300"/>
            </w:pPr>
            <w:r>
              <w:rPr>
                <w:bdr w:val="none" w:color="auto" w:sz="0" w:space="0"/>
              </w:rPr>
              <w:t>具体地点可在现场报到时查询</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（二）复试形式和内容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复试采取现场复试方式进行。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复试包括专业知识笔试、外国语听说能力测试、综合素质考查三项，每项满分均为100分，60分及以上为合格。单项不合格者不予录取。</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专业知识笔试为闭卷考试，时间为120分钟（可以提前30分钟交卷）。</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笔试科目：近世代数、初等数论、概率论、C++程序设计、数据结构任选一门（报到时注明）。</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2．外语听说能力测试在综合面试中进行，包括以下环节：</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（1）用外国语自我介绍（2-3分钟）。</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（2）随机抽取一道题目进行对话作答（3-5分钟）。</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3．综合素质考查，采取专家组面试方式，以考官提问，考生作答方式，主要考查考生的思想政治品德（含诚信考核）、专业知识和能力、治学态度、心理素质和培养潜力等综合能力。</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Style w:val="5"/>
          <w:rFonts w:hint="eastAsia" w:ascii="微软雅黑" w:hAnsi="微软雅黑" w:eastAsia="微软雅黑" w:cs="微软雅黑"/>
          <w:i w:val="0"/>
          <w:iCs w:val="0"/>
          <w:caps w:val="0"/>
          <w:color w:val="000000"/>
          <w:spacing w:val="0"/>
          <w:sz w:val="16"/>
          <w:szCs w:val="16"/>
          <w:bdr w:val="none" w:color="auto" w:sz="0" w:space="0"/>
          <w:shd w:val="clear" w:fill="FFFFFF"/>
        </w:rPr>
        <w:t>七、调剂复试成绩计算及拟录取原则</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1.专业知识考试、外国语听说能力测试、综合素质考查各100分，60分及以上为合格。</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2. 入学考试的总评成绩（加权后的初试成绩与复试成绩之和），</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总评成绩=100×60% ×（初试总分/初试满分）+ 40% × 复试综合成绩（专业笔试×30%+外语听说成绩×20%+综合素质成绩×50%），各项均保留2位小数。</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复试结束后3天内，在学院网站公布参加复试考生的成绩，成绩公示时间为3天。成绩公示期间，接受考生监督和申诉：</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电话：(027)88661740-8215/88518162</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联系人：石老师/梅老师</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邮箱：712029110@qq.com/471106963@qq.com</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学院对调剂复试合格的考生招生专业对总评成绩进行排序。（如总评成绩相同，则按初试成绩排序。如初试成绩相同，则依次按专业课一、专业课二初始成绩排序）。</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调剂复试不合格、思想政治品德考核不合格、报考资格不符合规定者，不予录取。</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成绩公示结束无异议后，学院将按照下达招生计划情况向研究生院报送复试结果。拟录取名单由学校研究生院统一进行公示。</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Style w:val="5"/>
          <w:rFonts w:hint="eastAsia" w:ascii="微软雅黑" w:hAnsi="微软雅黑" w:eastAsia="微软雅黑" w:cs="微软雅黑"/>
          <w:i w:val="0"/>
          <w:iCs w:val="0"/>
          <w:caps w:val="0"/>
          <w:color w:val="000000"/>
          <w:spacing w:val="0"/>
          <w:sz w:val="16"/>
          <w:szCs w:val="16"/>
          <w:bdr w:val="none" w:color="auto" w:sz="0" w:space="0"/>
          <w:shd w:val="clear" w:fill="FFFFFF"/>
        </w:rPr>
        <w:t>八、其他</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pPr>
      <w:r>
        <w:rPr>
          <w:rFonts w:hint="eastAsia" w:ascii="微软雅黑" w:hAnsi="微软雅黑" w:eastAsia="微软雅黑" w:cs="微软雅黑"/>
          <w:i w:val="0"/>
          <w:iCs w:val="0"/>
          <w:caps w:val="0"/>
          <w:color w:val="000000"/>
          <w:spacing w:val="0"/>
          <w:sz w:val="16"/>
          <w:szCs w:val="16"/>
          <w:bdr w:val="none" w:color="auto" w:sz="0" w:space="0"/>
          <w:shd w:val="clear" w:fill="FFFFFF"/>
        </w:rPr>
        <w:t>《湖北大学数学与统计学学院、网络空间安全学院2023年硕士研究生调剂复试录取实施细则》由调剂复试工作领导小组负责解释，未尽事宜由工作领导小组研究确定。</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jc w:val="right"/>
      </w:pPr>
      <w:r>
        <w:rPr>
          <w:rFonts w:hint="eastAsia" w:ascii="微软雅黑" w:hAnsi="微软雅黑" w:eastAsia="微软雅黑" w:cs="微软雅黑"/>
          <w:i w:val="0"/>
          <w:iCs w:val="0"/>
          <w:caps w:val="0"/>
          <w:color w:val="000000"/>
          <w:spacing w:val="0"/>
          <w:sz w:val="16"/>
          <w:szCs w:val="16"/>
          <w:bdr w:val="none" w:color="auto" w:sz="0" w:space="0"/>
          <w:shd w:val="clear" w:fill="FFFFFF"/>
        </w:rPr>
        <w:t>数学与统计学学院</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0" w:lineRule="atLeast"/>
        <w:ind w:left="0" w:right="0" w:firstLine="300"/>
        <w:jc w:val="right"/>
      </w:pPr>
      <w:r>
        <w:rPr>
          <w:rFonts w:hint="eastAsia" w:ascii="微软雅黑" w:hAnsi="微软雅黑" w:eastAsia="微软雅黑" w:cs="微软雅黑"/>
          <w:i w:val="0"/>
          <w:iCs w:val="0"/>
          <w:caps w:val="0"/>
          <w:color w:val="000000"/>
          <w:spacing w:val="0"/>
          <w:sz w:val="16"/>
          <w:szCs w:val="16"/>
          <w:bdr w:val="none" w:color="auto" w:sz="0" w:space="0"/>
          <w:shd w:val="clear" w:fill="FFFFFF"/>
        </w:rPr>
        <w:t>网络空间安全学院</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300"/>
        <w:jc w:val="right"/>
      </w:pPr>
      <w:r>
        <w:rPr>
          <w:rFonts w:hint="eastAsia" w:ascii="微软雅黑" w:hAnsi="微软雅黑" w:eastAsia="微软雅黑" w:cs="微软雅黑"/>
          <w:i w:val="0"/>
          <w:iCs w:val="0"/>
          <w:caps w:val="0"/>
          <w:color w:val="000000"/>
          <w:spacing w:val="0"/>
          <w:sz w:val="16"/>
          <w:szCs w:val="16"/>
          <w:bdr w:val="none" w:color="auto" w:sz="0" w:space="0"/>
          <w:shd w:val="clear" w:fill="FFFFFF"/>
        </w:rPr>
        <w:t>2023年4月5日</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hanging="36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586363"/>
    <w:multiLevelType w:val="multilevel"/>
    <w:tmpl w:val="2B586363"/>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6B0903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2023-04-14T14:04:52Z</dcterms:created>
  <dc:creator>DELL</dc:creator>
  <cp:lastModifiedBy>WPS_1661830351</cp:lastModifiedBy>
  <dcterms:modified xsi:type="dcterms:W3CDTF">2023-04-14T14:05:01Z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4268405FEA204D7EA493A7AD7F8056F8_12</vt:lpwstr>
  </property>
</Properties>
</file>