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湖北大学物理学院、微电子学院2023年硕士研究生预调剂公告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66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   来源：      发布日期：2023-03-20   浏览：4767次</w:t>
      </w:r>
    </w:p>
    <w:p>
      <w:pPr>
        <w:keepNext w:val="0"/>
        <w:keepLines w:val="0"/>
        <w:widowControl/>
        <w:suppressLineNumbers w:val="0"/>
        <w:spacing w:before="0" w:beforeAutospacing="0" w:after="156" w:afterAutospacing="0" w:line="270" w:lineRule="atLeast"/>
        <w:ind w:left="0" w:right="0" w:firstLine="420"/>
        <w:jc w:val="center"/>
        <w:rPr>
          <w:rFonts w:ascii="Calibri" w:hAnsi="Calibri" w:cs="Calibri"/>
          <w:color w:val="666666"/>
          <w:sz w:val="21"/>
          <w:szCs w:val="21"/>
        </w:rPr>
      </w:pPr>
      <w:r>
        <w:rPr>
          <w:rStyle w:val="5"/>
          <w:rFonts w:ascii="微软雅黑 Light" w:hAnsi="微软雅黑 Light" w:eastAsia="微软雅黑 Light" w:cs="微软雅黑 Light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湖北大学物理学院、微电子学院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2023</w:t>
      </w:r>
      <w:r>
        <w:rPr>
          <w:rStyle w:val="5"/>
          <w:rFonts w:hint="eastAsia" w:ascii="微软雅黑 Light" w:hAnsi="微软雅黑 Light" w:eastAsia="微软雅黑 Light" w:cs="微软雅黑 Light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年硕士研究生预调剂公告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一、调剂专业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、学术学位硕士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161" w:lineRule="atLeast"/>
        <w:ind w:left="420" w:right="0" w:hanging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(1)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FFFFF"/>
          <w:lang w:val="en-US" w:eastAsia="zh-CN" w:bidi="ar"/>
        </w:rPr>
        <w:t>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理学：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0702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物理学：理论物理、凝聚态物理、光学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161" w:lineRule="atLeast"/>
        <w:ind w:left="420" w:right="0" w:hanging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(2)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FFFFF"/>
          <w:lang w:val="en-US" w:eastAsia="zh-CN" w:bidi="ar"/>
        </w:rPr>
        <w:t>   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工学：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0809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电子科学与技术：物理电子学、微电子学与固体电子学、电路与系统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、专业学位硕士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   045105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学科教学（物理）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二、调剂基本条件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161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、符合我校招生简章规定的报考条件。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161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、初试成绩符合第一志愿报考专业和拟调入专业的国家</w:t>
      </w: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类线。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161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、调入专业与第一志愿报考专业相同或相近，应在同一学科门类范围内。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161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、初试科目与调入专业初试科目相同或相近，其中初试全国统一命题科目应与调入专业全国统一命题科目相同。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三、调剂方式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、有意向调剂的考生可扫描以下二维码填写相关信息，请务必保证所填数据真实。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420" w:right="0" w:hanging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(1)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FFFFF"/>
          <w:lang w:val="en-US" w:eastAsia="zh-CN" w:bidi="ar"/>
        </w:rPr>
        <w:t>     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0702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物理学及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045105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学科教学（物理）调剂意向收集表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52575" cy="15525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420" w:right="0" w:hanging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(2)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FFFFF"/>
          <w:lang w:val="en-US" w:eastAsia="zh-CN" w:bidi="ar"/>
        </w:rPr>
        <w:t>     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0809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电子科学与技术调剂意向收集表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52575" cy="1552575"/>
            <wp:effectExtent l="0" t="0" r="9525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1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2、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最终报名数据以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教育部研究生招生信息网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调剂系统为准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10" w:lineRule="atLeast"/>
        <w:ind w:left="0" w:right="0" w:firstLine="42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四、联系方式</w:t>
      </w:r>
    </w:p>
    <w:p>
      <w:pPr>
        <w:keepNext w:val="0"/>
        <w:keepLines w:val="0"/>
        <w:widowControl/>
        <w:suppressLineNumbers w:val="0"/>
        <w:spacing w:before="312" w:beforeAutospacing="0" w:after="0" w:afterAutospacing="0" w:line="210" w:lineRule="atLeast"/>
        <w:ind w:left="210" w:right="0" w:firstLine="210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联系人：史老师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(0702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045105)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027-88665308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"mailto:physics@hubu.edu.cn" </w:instrTex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/>
        </w:rPr>
        <w:t>physics@hubu.edu.cn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 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隗老师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(0809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）：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027-88660442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"mailto:f20220155@hubu.edu.cn" </w:instrTex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/>
        </w:rPr>
        <w:t>f20220155@hubu.edu.cn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湖北大学物理学院：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https://phys.hubu.edu.cn/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湖北大学微电子学院：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instrText xml:space="preserve"> HYPERLINK "http://sme.hubu.edu.cn/" </w:instrTex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/>
        </w:rPr>
        <w:t>http://sme.hubu.edu.cn/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pacing w:before="312" w:beforeAutospacing="0" w:after="0" w:afterAutospacing="0" w:line="210" w:lineRule="atLeast"/>
        <w:ind w:left="210" w:right="0" w:firstLine="482"/>
        <w:jc w:val="both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请考生持续关注湖北大学研究生招生信息网（</w:t>
      </w:r>
      <w:r>
        <w:rPr>
          <w:rStyle w:val="5"/>
          <w:rFonts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http://yz.hubu.edu.cn/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）和湖北大学物理学院、湖北大学微电子学院网站的相关信息，并在指定时间内通过教育部网站统一调剂，所有考生数据将以教育部研究生招生信息网信息为准。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420"/>
        <w:jc w:val="righ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5"/>
          <w:rFonts w:hint="eastAsia" w:ascii="微软雅黑 Light" w:hAnsi="微软雅黑 Light" w:eastAsia="微软雅黑 Light" w:cs="微软雅黑 Light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湖北大学物理学院、微电子学院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270" w:lineRule="atLeast"/>
        <w:ind w:left="0" w:right="0" w:firstLine="1320"/>
        <w:jc w:val="right"/>
        <w:rPr>
          <w:rFonts w:hint="default" w:ascii="Calibri" w:hAnsi="Calibri" w:cs="Calibri"/>
          <w:color w:val="666666"/>
          <w:sz w:val="21"/>
          <w:szCs w:val="21"/>
        </w:rPr>
      </w:pP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2023</w:t>
      </w:r>
      <w:r>
        <w:rPr>
          <w:rStyle w:val="5"/>
          <w:rFonts w:hint="eastAsia" w:ascii="微软雅黑 Light" w:hAnsi="微软雅黑 Light" w:eastAsia="微软雅黑 Light" w:cs="微软雅黑 Light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年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r>
        <w:rPr>
          <w:rStyle w:val="5"/>
          <w:rFonts w:hint="eastAsia" w:ascii="微软雅黑 Light" w:hAnsi="微软雅黑 Light" w:eastAsia="微软雅黑 Light" w:cs="微软雅黑 Light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月</w:t>
      </w:r>
      <w:r>
        <w:rPr>
          <w:rStyle w:val="5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20</w:t>
      </w:r>
      <w:r>
        <w:rPr>
          <w:rStyle w:val="5"/>
          <w:rFonts w:hint="eastAsia" w:ascii="微软雅黑 Light" w:hAnsi="微软雅黑 Light" w:eastAsia="微软雅黑 Light" w:cs="微软雅黑 Light"/>
          <w:i w:val="0"/>
          <w:iCs w:val="0"/>
          <w:caps w:val="0"/>
          <w:color w:val="666666"/>
          <w:spacing w:val="0"/>
          <w:kern w:val="0"/>
          <w:sz w:val="24"/>
          <w:szCs w:val="24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A34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2023-04-15T07:39:17Z</dcterms:created>
  <dc:creator>DELL</dc:creator>
  <cp:lastModifiedBy>WPS_1661830351</cp:lastModifiedBy>
  <dcterms:modified xsi:type="dcterms:W3CDTF">2023-04-15T07:39:26Z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414BA720A9F045339E966236ABDFA36E_12</vt:lpwstr>
  </property>
</Properties>
</file>