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0"/>
        <w:jc w:val="center"/>
        <w:rPr>
          <w:rFonts w:ascii="微软雅黑" w:hAnsi="微软雅黑" w:eastAsia="微软雅黑" w:cs="微软雅黑"/>
          <w:i w:val="0"/>
          <w:iCs w:val="0"/>
          <w:caps w:val="0"/>
          <w:color w:val="333333"/>
          <w:spacing w:val="0"/>
          <w:sz w:val="20"/>
          <w:szCs w:val="20"/>
        </w:rPr>
      </w:pPr>
      <w:r>
        <w:rPr>
          <w:rFonts w:hint="eastAsia" w:ascii="微软雅黑" w:hAnsi="微软雅黑" w:eastAsia="微软雅黑" w:cs="微软雅黑"/>
          <w:i w:val="0"/>
          <w:iCs w:val="0"/>
          <w:caps w:val="0"/>
          <w:color w:val="333333"/>
          <w:spacing w:val="0"/>
          <w:sz w:val="20"/>
          <w:szCs w:val="20"/>
          <w:shd w:val="clear" w:fill="FFFFFF"/>
        </w:rPr>
        <w:t>经济与管理学院2023年硕士研究生第一批拟录取名单公示（学术型硕士、金融、国际商务、工商管理、公共管理）</w:t>
      </w:r>
    </w:p>
    <w:p>
      <w:pPr>
        <w:pStyle w:val="3"/>
        <w:keepNext w:val="0"/>
        <w:keepLines w:val="0"/>
        <w:widowControl/>
        <w:suppressLineNumbers w:val="0"/>
        <w:pBdr>
          <w:top w:val="none" w:color="auto" w:sz="0" w:space="0"/>
          <w:left w:val="none" w:color="auto" w:sz="0" w:space="0"/>
          <w:bottom w:val="dotted" w:color="DBDBDB" w:sz="4" w:space="0"/>
          <w:right w:val="none" w:color="auto" w:sz="0" w:space="0"/>
        </w:pBdr>
        <w:shd w:val="clear" w:fill="FFFFFF"/>
        <w:spacing w:before="0" w:beforeAutospacing="0" w:after="0" w:afterAutospacing="0" w:line="600" w:lineRule="atLeast"/>
        <w:ind w:left="0" w:right="0" w:firstLine="0"/>
        <w:jc w:val="center"/>
        <w:rPr>
          <w:rFonts w:hint="eastAsia" w:ascii="微软雅黑" w:hAnsi="微软雅黑" w:eastAsia="微软雅黑" w:cs="微软雅黑"/>
          <w:b w:val="0"/>
          <w:bCs w:val="0"/>
          <w:i w:val="0"/>
          <w:iCs w:val="0"/>
          <w:caps w:val="0"/>
          <w:color w:val="666666"/>
          <w:spacing w:val="0"/>
          <w:sz w:val="14"/>
          <w:szCs w:val="14"/>
        </w:rPr>
      </w:pPr>
      <w:r>
        <w:rPr>
          <w:rFonts w:hint="eastAsia" w:ascii="微软雅黑" w:hAnsi="微软雅黑" w:eastAsia="微软雅黑" w:cs="微软雅黑"/>
          <w:b w:val="0"/>
          <w:bCs w:val="0"/>
          <w:i w:val="0"/>
          <w:iCs w:val="0"/>
          <w:caps w:val="0"/>
          <w:color w:val="666666"/>
          <w:spacing w:val="0"/>
          <w:sz w:val="14"/>
          <w:szCs w:val="14"/>
          <w:shd w:val="clear" w:fill="FFFFFF"/>
        </w:rPr>
        <w:t>来源:研究生办公室    时间:2023-04-03    作者:张静怡    编辑:研究生办公室    点击:</w:t>
      </w:r>
      <w:r>
        <w:rPr>
          <w:rFonts w:hint="eastAsia" w:ascii="微软雅黑" w:hAnsi="微软雅黑" w:eastAsia="微软雅黑" w:cs="微软雅黑"/>
          <w:b w:val="0"/>
          <w:bCs w:val="0"/>
          <w:i w:val="0"/>
          <w:iCs w:val="0"/>
          <w:caps w:val="0"/>
          <w:color w:val="333333"/>
          <w:spacing w:val="0"/>
          <w:sz w:val="14"/>
          <w:szCs w:val="14"/>
          <w:shd w:val="clear" w:fill="FFFFFF"/>
        </w:rPr>
        <w:t>3334</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shd w:val="clear" w:fill="FFFFFF"/>
        </w:rPr>
        <w:t>根据《湖北工业大学2023年硕士研究生招生复试录取工作方案》和《经济与管理学院2023年硕士研究生招生复试录取工作实施细则》等文件要求，现对本院2023年硕士研究生拟录取名单予以公示。公示时间：2023年4月3日至4月7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shd w:val="clear" w:fill="FFFFFF"/>
        </w:rPr>
        <w:t>公示期间如有异议，可通过书面或电话形式向湖北工业大学经济与管理学院研究生办公室(文科楼811，联系老师：张老师，联系电话：027-59750561)反映，反映情况要实事求是，以便调查核实。</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i w:val="0"/>
          <w:iCs w:val="0"/>
          <w:caps w:val="0"/>
          <w:color w:val="666666"/>
          <w:spacing w:val="0"/>
          <w:sz w:val="28"/>
          <w:szCs w:val="28"/>
          <w:shd w:val="clear" w:fill="FFFFFF"/>
        </w:rPr>
      </w:pPr>
      <w:r>
        <w:rPr>
          <w:rFonts w:hint="eastAsia" w:ascii="微软雅黑" w:hAnsi="微软雅黑" w:eastAsia="微软雅黑" w:cs="微软雅黑"/>
          <w:i w:val="0"/>
          <w:iCs w:val="0"/>
          <w:caps w:val="0"/>
          <w:color w:val="666666"/>
          <w:spacing w:val="0"/>
          <w:sz w:val="28"/>
          <w:szCs w:val="28"/>
          <w:shd w:val="clear" w:fill="FFFFFF"/>
        </w:rPr>
        <w:t>学院复试录取工作督察组联系方式：027-59725259。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center"/>
        <w:rPr>
          <w:sz w:val="28"/>
          <w:szCs w:val="28"/>
        </w:rPr>
      </w:pPr>
      <w:r>
        <w:rPr>
          <w:rFonts w:ascii="微软雅黑" w:hAnsi="微软雅黑" w:eastAsia="微软雅黑" w:cs="微软雅黑"/>
          <w:i w:val="0"/>
          <w:iCs w:val="0"/>
          <w:caps w:val="0"/>
          <w:color w:val="333333"/>
          <w:spacing w:val="0"/>
          <w:sz w:val="28"/>
          <w:szCs w:val="28"/>
          <w:bdr w:val="none" w:color="auto" w:sz="0" w:space="0"/>
          <w:shd w:val="clear" w:fill="FFFFFF"/>
        </w:rPr>
        <w:t>附件：湖北工业大学经济与管理学院2023年硕士研究生第一批拟录取名单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center"/>
        <w:rPr>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（学术型硕士、金融、国际商务、工商管理、公共管理）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Fonts w:hint="eastAsia" w:ascii="微软雅黑" w:hAnsi="微软雅黑" w:eastAsia="微软雅黑" w:cs="微软雅黑"/>
          <w:i w:val="0"/>
          <w:iCs w:val="0"/>
          <w:caps w:val="0"/>
          <w:color w:val="666666"/>
          <w:spacing w:val="0"/>
          <w:sz w:val="18"/>
          <w:szCs w:val="18"/>
          <w:bdr w:val="none" w:color="auto" w:sz="0" w:space="0"/>
          <w:shd w:val="clear" w:fill="FFFFFF"/>
        </w:rPr>
        <w:t>相关事项说明：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Fonts w:hint="eastAsia" w:ascii="微软雅黑" w:hAnsi="微软雅黑" w:eastAsia="微软雅黑" w:cs="微软雅黑"/>
          <w:i w:val="0"/>
          <w:iCs w:val="0"/>
          <w:caps w:val="0"/>
          <w:color w:val="666666"/>
          <w:spacing w:val="0"/>
          <w:sz w:val="18"/>
          <w:szCs w:val="18"/>
          <w:bdr w:val="none" w:color="auto" w:sz="0" w:space="0"/>
          <w:shd w:val="clear" w:fill="FFFFFF"/>
        </w:rPr>
        <w:t>本次公示为拟录取结果，待上级主管部门对拟录取数据审核无误后，以发放录取通知书为准。凡以虚假信息报考或不符合录取要求的考生，一经发现立即取消拟录取资格。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Fonts w:hint="eastAsia" w:ascii="微软雅黑" w:hAnsi="微软雅黑" w:eastAsia="微软雅黑" w:cs="微软雅黑"/>
          <w:i w:val="0"/>
          <w:iCs w:val="0"/>
          <w:caps w:val="0"/>
          <w:color w:val="666666"/>
          <w:spacing w:val="0"/>
          <w:sz w:val="18"/>
          <w:szCs w:val="18"/>
          <w:bdr w:val="none" w:color="auto" w:sz="0" w:space="0"/>
          <w:shd w:val="clear" w:fill="FFFFFF"/>
        </w:rPr>
        <w:t>                                     经济与管理学院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666666"/>
          <w:spacing w:val="0"/>
          <w:sz w:val="18"/>
          <w:szCs w:val="18"/>
        </w:rPr>
      </w:pPr>
      <w:r>
        <w:rPr>
          <w:rFonts w:hint="eastAsia" w:ascii="微软雅黑" w:hAnsi="微软雅黑" w:eastAsia="微软雅黑" w:cs="微软雅黑"/>
          <w:i w:val="0"/>
          <w:iCs w:val="0"/>
          <w:caps w:val="0"/>
          <w:color w:val="666666"/>
          <w:spacing w:val="0"/>
          <w:sz w:val="18"/>
          <w:szCs w:val="18"/>
          <w:bdr w:val="none" w:color="auto" w:sz="0" w:space="0"/>
          <w:shd w:val="clear" w:fill="FFFFFF"/>
        </w:rPr>
        <w:t>                                      2023年4月3日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i w:val="0"/>
          <w:iCs w:val="0"/>
          <w:caps w:val="0"/>
          <w:color w:val="666666"/>
          <w:spacing w:val="0"/>
          <w:sz w:val="28"/>
          <w:szCs w:val="28"/>
          <w:shd w:val="clear" w:fill="FFFFFF"/>
        </w:r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24973798"/>
    <w:rsid w:val="51C63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2023-04-16T10:17:00Z</dcterms:created>
  <dc:creator>DELL</dc:creator>
  <cp:lastModifiedBy>WPS_1661830351</cp:lastModifiedBy>
  <dcterms:modified xsi:type="dcterms:W3CDTF">2023-04-16T10:18:05Z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9FD565BD355E4F1E9F39A57C0F1DBC8A_12</vt:lpwstr>
  </property>
</Properties>
</file>