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57213" w:sz="2" w:space="2"/>
          <w:right w:val="none" w:color="auto" w:sz="0" w:space="0"/>
        </w:pBdr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</w:rPr>
        <w:t>2023年湖北师范大学城市与环境学院全日制硕士 研究生一志愿考生拟录取名单公示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发布者：城市与环境学院发布时间：2023-04-06浏览次数：299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根据教育部关于印发《2023年全国硕士研究生招生工作管理规定》（教学〔2022〕3号）的通知等文件精神，经学院对考生进行综合考核，研究生院审核，根据各专业考生总成绩（初试成绩和复试成绩加权）排名，拟录取师鹏翔等18名考生为我院2023年全日制硕士研究生（退役大学生士兵专项计划拟录取考生另行公示），现将名单公示如下表。公示期为2023年4月6日-2023年4月19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湖北师范大学城市与环境学院：0714-6571579；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研究生招生办：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"mailto:0714-6570761%EF%BC%8C296394592@qq.com%EF%BC%9B"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lang w:val="en-US"/>
        </w:rPr>
        <w:t>0714-6570761，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lang w:val="en-US"/>
        </w:rPr>
        <w:t>yzb@hbnu.edu.cn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lang w:val="en-US"/>
        </w:rPr>
        <w:t>;  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纪委、监察专员办公室：0714-6573766，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jw@hbnu.edu.cn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湖北师范大学城市与环境学院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                                                                                         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80D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2023-04-20T11:13:29Z</dcterms:created>
  <dc:creator>DELL</dc:creator>
  <cp:lastModifiedBy>WPS_1661830351</cp:lastModifiedBy>
  <dcterms:modified xsi:type="dcterms:W3CDTF">2023-04-20T11:13:35Z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BB397B2627454A8C8145A6DF7151C9B2_12</vt:lpwstr>
  </property>
</Properties>
</file>