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15151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15151"/>
          <w:spacing w:val="0"/>
          <w:kern w:val="0"/>
          <w:sz w:val="24"/>
          <w:szCs w:val="24"/>
          <w:bdr w:val="none" w:color="auto" w:sz="0" w:space="0"/>
          <w:shd w:val="clear" w:fill="FBFBFB"/>
          <w:lang w:val="en-US" w:eastAsia="zh-CN" w:bidi="ar"/>
        </w:rPr>
        <w:t>湖南大学信息科学与工程学院2023年硕士研究生递补拟录取名单公示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20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BFBFB"/>
          <w:lang w:val="en-US" w:eastAsia="zh-CN" w:bidi="ar"/>
        </w:rPr>
        <w:t>浏览次数:4459日期：2023-04-05编辑：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4"/>
          <w:szCs w:val="14"/>
          <w:bdr w:val="none" w:color="auto" w:sz="0" w:space="0"/>
          <w:shd w:val="clear" w:fill="FBFBFB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湖南大学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信息科学与工程学院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2023年硕士研究生递补拟录取名单公示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55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湖南大学信息科学与工程学院2023年硕士研究生复试录取工作实施细则》，因拟录取电子信息专业软件工程方向的2023年推荐免试考生李玲玉（考生编号105323105890991）自愿放弃拟录取。经学院研究生招生工作领导小组审定，学院按专业初试+复试总成绩由高到低递补拟录取考生张尔浩男（考生编号105323420411926，拟录取电子信息专业软件工程方向，总成绩549.39）。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55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公示期4月6日—4月19日(10个工作日)。公示期内，考生如对结果有异议，可按照我院复试细则中之规定，以书面形式先行向我院提出，学院将及时调查、复核并回复考生。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55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    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55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55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                               湖南大学信息科学与工程学院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right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66A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2023-05-19T00:56:21Z</dcterms:created>
  <dc:creator>Administrator</dc:creator>
  <cp:lastModifiedBy>王英</cp:lastModifiedBy>
  <dcterms:modified xsi:type="dcterms:W3CDTF">2023-05-19T00:56:29Z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41292886CCDA4E5293FA36D87AECC7DB</vt:lpwstr>
  </property>
</Properties>
</file>