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bookmarkStart w:id="1" w:name="_GoBack"/>
      <w:bookmarkEnd w:id="1"/>
      <w:r>
        <w:t>湖南大学</w:t>
      </w:r>
      <w:r>
        <w:rPr>
          <w:rFonts w:hint="eastAsia"/>
        </w:rPr>
        <w:t>2023</w:t>
      </w:r>
      <w:r>
        <w:t>年硕士研究生招生调剂申请表</w:t>
      </w:r>
    </w:p>
    <w:p>
      <w:pPr>
        <w:pStyle w:val="4"/>
        <w:jc w:val="center"/>
        <w:rPr>
          <w:rFonts w:hint="default"/>
        </w:rPr>
      </w:pPr>
      <w:r>
        <w:t>（电子科学与技术）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579"/>
        <w:gridCol w:w="2201"/>
        <w:gridCol w:w="1465"/>
        <w:gridCol w:w="1539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>考生编号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>考生姓名</w:t>
            </w:r>
          </w:p>
        </w:tc>
        <w:tc>
          <w:tcPr>
            <w:tcW w:w="326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仿宋" w:hAnsi="仿宋"/>
                <w:sz w:val="24"/>
              </w:rPr>
              <w:t>身份证号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0" w:lineRule="atLeast"/>
              <w:ind w:right="220"/>
              <w:jc w:val="left"/>
              <w:rPr>
                <w:rFonts w:ascii="仿宋" w:hAnsi="仿宋"/>
                <w:w w:val="99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手机</w:t>
            </w:r>
          </w:p>
        </w:tc>
        <w:tc>
          <w:tcPr>
            <w:tcW w:w="326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7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仿宋" w:hAnsi="仿宋"/>
                <w:sz w:val="24"/>
              </w:rPr>
              <w:t>第一志愿报考学校</w:t>
            </w:r>
            <w:r>
              <w:rPr>
                <w:rFonts w:ascii="仿宋" w:hAnsi="仿宋"/>
                <w:w w:val="99"/>
                <w:sz w:val="24"/>
              </w:rPr>
              <w:t>（代码和名称）</w:t>
            </w:r>
          </w:p>
        </w:tc>
        <w:tc>
          <w:tcPr>
            <w:tcW w:w="472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7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仿宋" w:hAnsi="仿宋"/>
                <w:sz w:val="24"/>
              </w:rPr>
              <w:t>第一志愿报考专业</w:t>
            </w:r>
            <w:r>
              <w:rPr>
                <w:rFonts w:ascii="仿宋" w:hAnsi="仿宋"/>
                <w:w w:val="99"/>
                <w:sz w:val="24"/>
              </w:rPr>
              <w:t>（代码和名称）</w:t>
            </w:r>
          </w:p>
        </w:tc>
        <w:tc>
          <w:tcPr>
            <w:tcW w:w="472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7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仿宋" w:hAnsi="仿宋"/>
                <w:sz w:val="24"/>
              </w:rPr>
              <w:t>申请调剂的专业</w:t>
            </w:r>
            <w:r>
              <w:rPr>
                <w:rFonts w:hint="eastAsia" w:ascii="仿宋" w:hAnsi="仿宋"/>
                <w:w w:val="95"/>
                <w:sz w:val="24"/>
              </w:rPr>
              <w:t>(</w:t>
            </w:r>
            <w:r>
              <w:rPr>
                <w:rFonts w:ascii="仿宋" w:hAnsi="仿宋"/>
                <w:w w:val="95"/>
                <w:sz w:val="24"/>
              </w:rPr>
              <w:t>代码和名称</w:t>
            </w:r>
            <w:r>
              <w:rPr>
                <w:rFonts w:hint="eastAsia" w:ascii="仿宋" w:hAnsi="仿宋"/>
                <w:w w:val="95"/>
                <w:sz w:val="24"/>
              </w:rPr>
              <w:t>)</w:t>
            </w:r>
          </w:p>
        </w:tc>
        <w:tc>
          <w:tcPr>
            <w:tcW w:w="472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7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 w:ascii="仿宋" w:hAnsi="仿宋"/>
                <w:sz w:val="24"/>
              </w:rPr>
              <w:t>是否全日制</w:t>
            </w:r>
          </w:p>
        </w:tc>
        <w:tc>
          <w:tcPr>
            <w:tcW w:w="472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7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仿宋" w:hAnsi="仿宋"/>
                <w:sz w:val="24"/>
              </w:rPr>
              <w:t>本科毕业学校</w:t>
            </w:r>
            <w:r>
              <w:rPr>
                <w:rFonts w:hint="eastAsia" w:ascii="仿宋" w:hAnsi="仿宋"/>
                <w:w w:val="95"/>
                <w:sz w:val="24"/>
              </w:rPr>
              <w:t>(</w:t>
            </w:r>
            <w:r>
              <w:rPr>
                <w:rFonts w:ascii="仿宋" w:hAnsi="仿宋"/>
                <w:w w:val="95"/>
                <w:sz w:val="24"/>
              </w:rPr>
              <w:t>代码和名称</w:t>
            </w:r>
            <w:r>
              <w:rPr>
                <w:rFonts w:hint="eastAsia" w:ascii="仿宋" w:hAnsi="仿宋"/>
                <w:w w:val="95"/>
                <w:sz w:val="24"/>
              </w:rPr>
              <w:t>)</w:t>
            </w:r>
          </w:p>
        </w:tc>
        <w:tc>
          <w:tcPr>
            <w:tcW w:w="472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7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仿宋" w:hAnsi="仿宋"/>
                <w:sz w:val="24"/>
              </w:rPr>
              <w:t>本科毕业专业</w:t>
            </w:r>
            <w:r>
              <w:rPr>
                <w:rFonts w:hint="eastAsia" w:ascii="仿宋" w:hAnsi="仿宋"/>
                <w:w w:val="95"/>
                <w:sz w:val="24"/>
              </w:rPr>
              <w:t>(</w:t>
            </w:r>
            <w:r>
              <w:rPr>
                <w:rFonts w:ascii="仿宋" w:hAnsi="仿宋"/>
                <w:w w:val="95"/>
                <w:sz w:val="24"/>
              </w:rPr>
              <w:t>代码和名称</w:t>
            </w:r>
            <w:r>
              <w:rPr>
                <w:rFonts w:hint="eastAsia" w:ascii="仿宋" w:hAnsi="仿宋"/>
                <w:w w:val="95"/>
                <w:sz w:val="24"/>
              </w:rPr>
              <w:t>)</w:t>
            </w:r>
          </w:p>
        </w:tc>
        <w:tc>
          <w:tcPr>
            <w:tcW w:w="472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7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六级成绩（分数和是否通过）</w:t>
            </w:r>
          </w:p>
        </w:tc>
        <w:tc>
          <w:tcPr>
            <w:tcW w:w="472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>政治理论</w:t>
            </w:r>
          </w:p>
        </w:tc>
        <w:tc>
          <w:tcPr>
            <w:tcW w:w="22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>外国语</w:t>
            </w:r>
          </w:p>
        </w:tc>
        <w:tc>
          <w:tcPr>
            <w:tcW w:w="146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仿宋" w:hAnsi="仿宋"/>
                <w:w w:val="99"/>
                <w:sz w:val="24"/>
              </w:rPr>
              <w:t>业务课一</w:t>
            </w:r>
          </w:p>
        </w:tc>
        <w:tc>
          <w:tcPr>
            <w:tcW w:w="153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>业务课二</w:t>
            </w: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/>
                <w:w w:val="99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9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18" w:lineRule="auto"/>
              <w:ind w:right="220" w:firstLine="560"/>
              <w:rPr>
                <w:rFonts w:hint="default" w:ascii="仿宋" w:hAnsi="仿宋" w:eastAsiaTheme="minorEastAsia"/>
                <w:sz w:val="24"/>
                <w:lang w:val="en-US" w:eastAsia="zh-CN"/>
              </w:rPr>
            </w:pPr>
            <w:r>
              <w:rPr>
                <w:rFonts w:ascii="仿宋" w:hAnsi="仿宋"/>
                <w:sz w:val="24"/>
              </w:rPr>
              <w:t>本人符合</w:t>
            </w:r>
            <w:r>
              <w:rPr>
                <w:rFonts w:hint="eastAsia" w:ascii="仿宋" w:hAnsi="仿宋"/>
                <w:sz w:val="24"/>
              </w:rPr>
              <w:t>2023年湖南大学电子科学与技术学术型硕士研究生招生</w:t>
            </w:r>
            <w:r>
              <w:rPr>
                <w:rFonts w:ascii="仿宋" w:hAnsi="仿宋"/>
                <w:sz w:val="24"/>
              </w:rPr>
              <w:t>调剂的条件要求，经过慎重考虑，本人自愿申请参加</w:t>
            </w:r>
            <w:r>
              <w:rPr>
                <w:rFonts w:hint="eastAsia" w:ascii="仿宋" w:hAnsi="仿宋"/>
                <w:sz w:val="24"/>
              </w:rPr>
              <w:t>湖南大学电子科学与技术学术型硕士</w:t>
            </w:r>
            <w:r>
              <w:rPr>
                <w:rFonts w:ascii="仿宋" w:hAnsi="仿宋"/>
                <w:sz w:val="24"/>
              </w:rPr>
              <w:t>调剂</w:t>
            </w:r>
            <w:r>
              <w:rPr>
                <w:rFonts w:hint="eastAsia" w:ascii="仿宋" w:hAnsi="仿宋"/>
                <w:sz w:val="24"/>
              </w:rPr>
              <w:t>复</w:t>
            </w:r>
            <w:r>
              <w:rPr>
                <w:rFonts w:ascii="仿宋" w:hAnsi="仿宋"/>
                <w:sz w:val="24"/>
              </w:rPr>
              <w:t>试。</w:t>
            </w:r>
            <w:r>
              <w:rPr>
                <w:rFonts w:hint="eastAsia" w:ascii="仿宋" w:hAnsi="仿宋"/>
                <w:sz w:val="24"/>
                <w:lang w:val="en-US" w:eastAsia="zh-CN"/>
              </w:rPr>
              <w:t>本人承诺以上信息属实。因错填、漏填导致的任何后果由本人承担。</w:t>
            </w:r>
          </w:p>
          <w:p>
            <w:pPr>
              <w:adjustRightInd w:val="0"/>
              <w:snapToGrid w:val="0"/>
              <w:spacing w:line="76" w:lineRule="exact"/>
              <w:ind w:firstLine="480"/>
              <w:rPr>
                <w:rFonts w:ascii="Times New Roman" w:hAnsi="Times New Roman" w:eastAsia="Times New Roman"/>
                <w:sz w:val="24"/>
              </w:rPr>
            </w:pPr>
          </w:p>
          <w:p>
            <w:pPr>
              <w:adjustRightInd w:val="0"/>
              <w:snapToGrid w:val="0"/>
              <w:spacing w:line="76" w:lineRule="exact"/>
              <w:ind w:firstLine="480"/>
              <w:rPr>
                <w:rFonts w:ascii="Times New Roman" w:hAnsi="Times New Roman" w:eastAsia="Times New Roman"/>
                <w:sz w:val="24"/>
              </w:rPr>
            </w:pPr>
          </w:p>
          <w:p>
            <w:pPr>
              <w:adjustRightInd w:val="0"/>
              <w:snapToGrid w:val="0"/>
              <w:spacing w:line="76" w:lineRule="exact"/>
              <w:ind w:firstLine="480"/>
              <w:rPr>
                <w:rFonts w:ascii="Times New Roman" w:hAnsi="Times New Roman" w:eastAsia="Times New Roman"/>
                <w:sz w:val="24"/>
              </w:rPr>
            </w:pPr>
          </w:p>
          <w:p>
            <w:pPr>
              <w:adjustRightInd w:val="0"/>
              <w:snapToGrid w:val="0"/>
              <w:spacing w:line="76" w:lineRule="exact"/>
              <w:ind w:firstLine="480"/>
              <w:rPr>
                <w:rFonts w:ascii="Times New Roman" w:hAnsi="Times New Roman" w:eastAsia="Times New Roman"/>
                <w:sz w:val="24"/>
              </w:rPr>
            </w:pPr>
          </w:p>
          <w:p>
            <w:pPr>
              <w:adjustRightInd w:val="0"/>
              <w:snapToGrid w:val="0"/>
              <w:spacing w:line="200" w:lineRule="exact"/>
              <w:ind w:firstLine="480"/>
              <w:rPr>
                <w:rFonts w:ascii="Times New Roman" w:hAnsi="Times New Roman" w:eastAsia="等线"/>
                <w:sz w:val="24"/>
              </w:rPr>
            </w:pPr>
          </w:p>
          <w:p>
            <w:pPr>
              <w:adjustRightInd w:val="0"/>
              <w:snapToGrid w:val="0"/>
              <w:spacing w:line="200" w:lineRule="exact"/>
              <w:rPr>
                <w:rFonts w:ascii="Times New Roman" w:hAnsi="Times New Roman" w:eastAsia="等线"/>
                <w:sz w:val="24"/>
              </w:rPr>
            </w:pPr>
          </w:p>
          <w:p>
            <w:pPr>
              <w:adjustRightInd w:val="0"/>
              <w:snapToGrid w:val="0"/>
              <w:spacing w:line="200" w:lineRule="exact"/>
              <w:ind w:firstLine="480"/>
              <w:rPr>
                <w:rFonts w:ascii="Times New Roman" w:hAnsi="Times New Roman" w:eastAsia="等线"/>
                <w:sz w:val="24"/>
              </w:rPr>
            </w:pPr>
          </w:p>
          <w:p>
            <w:pPr>
              <w:adjustRightInd w:val="0"/>
              <w:snapToGrid w:val="0"/>
              <w:spacing w:line="200" w:lineRule="exact"/>
              <w:ind w:firstLine="480"/>
              <w:rPr>
                <w:rFonts w:ascii="Times New Roman" w:hAnsi="Times New Roman" w:eastAsia="等线"/>
                <w:sz w:val="24"/>
              </w:rPr>
            </w:pPr>
          </w:p>
          <w:p>
            <w:pPr>
              <w:adjustRightInd w:val="0"/>
              <w:snapToGrid w:val="0"/>
              <w:spacing w:line="200" w:lineRule="exact"/>
              <w:ind w:firstLine="480"/>
              <w:rPr>
                <w:rFonts w:ascii="Times New Roman" w:hAnsi="Times New Roman" w:eastAsia="Times New Roman"/>
                <w:sz w:val="24"/>
              </w:rPr>
            </w:pPr>
          </w:p>
          <w:p>
            <w:pPr>
              <w:adjustRightInd w:val="0"/>
              <w:snapToGrid w:val="0"/>
              <w:spacing w:line="377" w:lineRule="auto"/>
              <w:ind w:right="2280" w:firstLine="560"/>
              <w:jc w:val="righ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考生本人签名：</w:t>
            </w:r>
          </w:p>
          <w:p>
            <w:pPr>
              <w:adjustRightInd w:val="0"/>
              <w:snapToGrid w:val="0"/>
              <w:spacing w:line="377" w:lineRule="auto"/>
              <w:ind w:right="2280" w:firstLine="560"/>
              <w:jc w:val="righ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日期：</w:t>
            </w:r>
          </w:p>
          <w:p>
            <w:pPr>
              <w:adjustRightInd w:val="0"/>
              <w:snapToGrid w:val="0"/>
              <w:rPr>
                <w:sz w:val="24"/>
              </w:rPr>
            </w:pPr>
          </w:p>
        </w:tc>
      </w:tr>
    </w:tbl>
    <w:p>
      <w:pPr>
        <w:spacing w:line="316" w:lineRule="auto"/>
        <w:rPr>
          <w:rFonts w:ascii="仿宋" w:hAnsi="仿宋"/>
          <w:sz w:val="24"/>
        </w:rPr>
      </w:pPr>
      <w:bookmarkStart w:id="0" w:name="page1"/>
      <w:bookmarkEnd w:id="0"/>
      <w:r>
        <w:rPr>
          <w:rFonts w:ascii="仿宋" w:hAnsi="仿宋"/>
          <w:sz w:val="24"/>
        </w:rPr>
        <w:t>（备注：所有</w:t>
      </w:r>
      <w:r>
        <w:rPr>
          <w:rFonts w:hint="eastAsia" w:ascii="仿宋" w:hAnsi="仿宋"/>
          <w:sz w:val="24"/>
        </w:rPr>
        <w:t>申请</w:t>
      </w:r>
      <w:r>
        <w:rPr>
          <w:rFonts w:ascii="仿宋" w:hAnsi="仿宋"/>
          <w:sz w:val="24"/>
        </w:rPr>
        <w:t>调剂的考生，被录取后，需在教育部的“全国硕士生招生调剂服务系统”完成网上调剂相关手续</w:t>
      </w:r>
      <w:r>
        <w:rPr>
          <w:rFonts w:hint="eastAsia" w:ascii="仿宋" w:hAnsi="仿宋"/>
          <w:sz w:val="24"/>
        </w:rPr>
        <w:t>。）</w:t>
      </w: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3MWVjNTI5MTgzOTIyM2JlMmRkYmFlMGExM2I2OWQifQ=="/>
  </w:docVars>
  <w:rsids>
    <w:rsidRoot w:val="70266CA8"/>
    <w:rsid w:val="0014152B"/>
    <w:rsid w:val="0078131D"/>
    <w:rsid w:val="007F109E"/>
    <w:rsid w:val="00EE54ED"/>
    <w:rsid w:val="014802AC"/>
    <w:rsid w:val="0401746D"/>
    <w:rsid w:val="0512272D"/>
    <w:rsid w:val="09DB658B"/>
    <w:rsid w:val="0CD96085"/>
    <w:rsid w:val="15304BDC"/>
    <w:rsid w:val="183E7A26"/>
    <w:rsid w:val="23F86473"/>
    <w:rsid w:val="35D9688B"/>
    <w:rsid w:val="385C5171"/>
    <w:rsid w:val="3A970136"/>
    <w:rsid w:val="3A9B5E78"/>
    <w:rsid w:val="3AF47336"/>
    <w:rsid w:val="3FA647D7"/>
    <w:rsid w:val="433D31B4"/>
    <w:rsid w:val="46965FE9"/>
    <w:rsid w:val="475C24EB"/>
    <w:rsid w:val="4DB31C3B"/>
    <w:rsid w:val="52410C5B"/>
    <w:rsid w:val="54D5335A"/>
    <w:rsid w:val="55275272"/>
    <w:rsid w:val="5A251824"/>
    <w:rsid w:val="5A6B7E0F"/>
    <w:rsid w:val="5B056918"/>
    <w:rsid w:val="5D5B2E62"/>
    <w:rsid w:val="60DD44F0"/>
    <w:rsid w:val="623B392C"/>
    <w:rsid w:val="63894248"/>
    <w:rsid w:val="64AC6408"/>
    <w:rsid w:val="660110B1"/>
    <w:rsid w:val="6BF47D6A"/>
    <w:rsid w:val="70266CA8"/>
    <w:rsid w:val="70CB7977"/>
    <w:rsid w:val="73DD1399"/>
    <w:rsid w:val="78340796"/>
    <w:rsid w:val="798B6FB4"/>
    <w:rsid w:val="7A4E2E1D"/>
    <w:rsid w:val="7C4D1B83"/>
    <w:rsid w:val="7DB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1059</Words>
  <Characters>1237</Characters>
  <Lines>10</Lines>
  <Paragraphs>2</Paragraphs>
  <TotalTime>32</TotalTime>
  <ScaleCrop>false</ScaleCrop>
  <LinksUpToDate>false</LinksUpToDate>
  <CharactersWithSpaces>1254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2023-03-16T00:05:00Z</dcterms:created>
  <dc:creator>hh</dc:creator>
  <cp:lastModifiedBy>hh</cp:lastModifiedBy>
  <cp:lastPrinted>2023-03-20T00:40:00Z</cp:lastPrinted>
  <dcterms:modified xsi:type="dcterms:W3CDTF">2023-03-24T10:04:41Z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63876ABF98BC47339F3498BBA32540B5</vt:lpwstr>
  </property>
</Properties>
</file>