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燕山大学2023年硕士研究生拟接收调剂专业信息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40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时间：2023-03-16 20:17 来源： 点击：126667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4C63"/>
          <w:spacing w:val="0"/>
          <w:sz w:val="14"/>
          <w:szCs w:val="14"/>
          <w:bdr w:val="none" w:color="auto" w:sz="0" w:space="0"/>
          <w:shd w:val="clear" w:fill="FFFFFF"/>
        </w:rPr>
        <w:t>我校2023年硕士研究生招生，以下专业 (领域) 拟接收调剂生源。</w:t>
      </w:r>
    </w:p>
    <w:tbl>
      <w:tblPr>
        <w:tblW w:w="53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0"/>
        <w:gridCol w:w="1540"/>
        <w:gridCol w:w="730"/>
        <w:gridCol w:w="2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学院代码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学院名称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001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0335-8074783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jxzs@ysu.edu.cn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0802Z2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流体传动与控制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080704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流体机械及工程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085601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材料工程(材料加工方向)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002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0335-8074780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clkyk@ysu.edu.cn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材料物理与化学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材料学(金属方向)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材料学(无机非金属方向)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材料学(高分子方向)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085601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材料工程(金属方向)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085601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材料工程(无机非金属方向)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003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电气工程学院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0335-8387567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0335-8074883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dykyk@ysu.edu.cn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080400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仪器科学与技术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085406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仪器仪表工程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085410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人工智能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085801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电气工程(国内普通培养)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085801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电气工程(中澳联合培养)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004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信息科学与工程学院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0335-8047606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xykyk@ysu.edu.cn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电子科学与技术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通信工程(含宽带网络、移动通信等)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085408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光电信息工程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005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经济管理学院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0335-8387691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jgkyk@ysu.edu.cn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025100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金融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120100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管理科学与工程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企业管理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120203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旅游管理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120204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技术经济及管理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工商管理(非全日制)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006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建筑工程与力学学院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0335-8388349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jgxykyk@ysu.edu.cn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080100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力学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081300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建筑学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081400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081404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供热、供燃气、通风及空调工程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085901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085906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人工环境工程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3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0"/>
        <w:gridCol w:w="1540"/>
        <w:gridCol w:w="730"/>
        <w:gridCol w:w="2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007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理学院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0335-8058934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lxykyk@ysu.edu.cn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025200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数学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071400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008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文法学院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0335-8062620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wfkyk@ysu.edu.cn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法律(非法学)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035102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法律(法学)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045300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汉语国际教育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050101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文艺学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050103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汉语言文字学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050104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中国古典文献学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050105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中国古代文学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050106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中国现当代文学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010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0335-8071691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wykyk@ysu.edu.cn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050205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日语语言文学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050211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外国语言学及应用语言学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055105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日语笔译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011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环境与化学工程学院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0335-8057334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hhkyms@ysu.edu.cn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化学(无机化学、分析化学、有机化学、物理化学方向)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化学(生物化学方向)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080706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化工过程机械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化学工程与技术(化学工程、化学工艺、应用化学、工业催化方向)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化学工程与技术(生物化工方向)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环境科学与工程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085602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化学工程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085701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086001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生物技术与工程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012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车辆与能源学院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0335-8077064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chlkyk@ysu.edu.cn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080204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车辆工程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热能工程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080703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动力机械及工程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082000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石油与天然气工程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车辆工程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085706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石油与天然气工程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085802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动力工程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013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艺术与设计学院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0335-8057401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artkyk@ysu.edu.cn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工业设计工程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音乐与舞蹈学(舞蹈方向)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130500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设计学(工业设计、产品设计方向)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130500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设计学(环境设计方向)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130500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设计学(视觉传达方向)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美术(油画方向)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美术(国画方向)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美术(雕塑方向)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艺术设计(产品设计、工业设计方向)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艺术设计(视觉传达方向)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D8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2023-05-19T01:57:31Z</dcterms:created>
  <dc:creator>86188</dc:creator>
  <cp:lastModifiedBy>随风而动</cp:lastModifiedBy>
  <dcterms:modified xsi:type="dcterms:W3CDTF">2023-05-19T01:57:32Z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