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/>
        <w:jc w:val="center"/>
        <w:outlineLvl w:val="0"/>
        <w:rPr>
          <w:rFonts w:ascii="Segoe UI" w:eastAsia="宋体" w:hAnsi="Segoe UI" w:cs="Segoe UI"/>
          <w:b/>
          <w:bCs/>
          <w:color w:val="333333"/>
          <w:kern w:val="36"/>
          <w:sz w:val="36"/>
          <w:szCs w:val="36"/>
        </w:rPr>
      </w:pPr>
      <w:r w:rsidRPr="005E150A">
        <w:rPr>
          <w:rFonts w:ascii="Segoe UI" w:eastAsia="宋体" w:hAnsi="Segoe UI" w:cs="Segoe UI"/>
          <w:b/>
          <w:bCs/>
          <w:color w:val="333333"/>
          <w:kern w:val="36"/>
          <w:sz w:val="36"/>
          <w:szCs w:val="36"/>
        </w:rPr>
        <w:t>燕山大学艺术与设计学院</w:t>
      </w:r>
      <w:r w:rsidRPr="005E150A">
        <w:rPr>
          <w:rFonts w:ascii="Segoe UI" w:eastAsia="宋体" w:hAnsi="Segoe UI" w:cs="Segoe UI"/>
          <w:b/>
          <w:bCs/>
          <w:color w:val="333333"/>
          <w:kern w:val="36"/>
          <w:sz w:val="36"/>
          <w:szCs w:val="36"/>
        </w:rPr>
        <w:t>2023</w:t>
      </w:r>
      <w:r w:rsidRPr="005E150A">
        <w:rPr>
          <w:rFonts w:ascii="Segoe UI" w:eastAsia="宋体" w:hAnsi="Segoe UI" w:cs="Segoe UI"/>
          <w:b/>
          <w:bCs/>
          <w:color w:val="333333"/>
          <w:kern w:val="36"/>
          <w:sz w:val="36"/>
          <w:szCs w:val="36"/>
        </w:rPr>
        <w:t>年硕士研究生调剂复试安排</w:t>
      </w:r>
    </w:p>
    <w:p w:rsidR="005E150A" w:rsidRPr="005E150A" w:rsidRDefault="005E150A" w:rsidP="005E150A">
      <w:pPr>
        <w:widowControl/>
        <w:shd w:val="clear" w:color="auto" w:fill="FFFFFF"/>
        <w:jc w:val="center"/>
        <w:rPr>
          <w:rFonts w:ascii="Segoe UI" w:eastAsia="宋体" w:hAnsi="Segoe UI" w:cs="Segoe UI"/>
          <w:color w:val="333333"/>
          <w:kern w:val="0"/>
          <w:sz w:val="24"/>
          <w:szCs w:val="24"/>
        </w:rPr>
      </w:pPr>
      <w:r w:rsidRPr="005E150A">
        <w:rPr>
          <w:rFonts w:ascii="Segoe UI" w:eastAsia="宋体" w:hAnsi="Segoe UI" w:cs="Segoe UI"/>
          <w:color w:val="333333"/>
          <w:kern w:val="0"/>
          <w:sz w:val="24"/>
          <w:szCs w:val="24"/>
        </w:rPr>
        <w:t>2023</w:t>
      </w:r>
      <w:r w:rsidRPr="005E150A">
        <w:rPr>
          <w:rFonts w:ascii="Segoe UI" w:eastAsia="宋体" w:hAnsi="Segoe UI" w:cs="Segoe UI"/>
          <w:color w:val="333333"/>
          <w:kern w:val="0"/>
          <w:sz w:val="24"/>
          <w:szCs w:val="24"/>
        </w:rPr>
        <w:t>年</w:t>
      </w:r>
      <w:r w:rsidRPr="005E150A">
        <w:rPr>
          <w:rFonts w:ascii="Segoe UI" w:eastAsia="宋体" w:hAnsi="Segoe UI" w:cs="Segoe UI"/>
          <w:color w:val="333333"/>
          <w:kern w:val="0"/>
          <w:sz w:val="24"/>
          <w:szCs w:val="24"/>
        </w:rPr>
        <w:t>04</w:t>
      </w:r>
      <w:r w:rsidRPr="005E150A">
        <w:rPr>
          <w:rFonts w:ascii="Segoe UI" w:eastAsia="宋体" w:hAnsi="Segoe UI" w:cs="Segoe UI"/>
          <w:color w:val="333333"/>
          <w:kern w:val="0"/>
          <w:sz w:val="24"/>
          <w:szCs w:val="24"/>
        </w:rPr>
        <w:t>月</w:t>
      </w:r>
      <w:r w:rsidRPr="005E150A">
        <w:rPr>
          <w:rFonts w:ascii="Segoe UI" w:eastAsia="宋体" w:hAnsi="Segoe UI" w:cs="Segoe UI"/>
          <w:color w:val="333333"/>
          <w:kern w:val="0"/>
          <w:sz w:val="24"/>
          <w:szCs w:val="24"/>
        </w:rPr>
        <w:t>05</w:t>
      </w:r>
      <w:r w:rsidRPr="005E150A">
        <w:rPr>
          <w:rFonts w:ascii="Segoe UI" w:eastAsia="宋体" w:hAnsi="Segoe UI" w:cs="Segoe UI"/>
          <w:color w:val="333333"/>
          <w:kern w:val="0"/>
          <w:sz w:val="24"/>
          <w:szCs w:val="24"/>
        </w:rPr>
        <w:t>日</w:t>
      </w:r>
      <w:r w:rsidRPr="005E150A">
        <w:rPr>
          <w:rFonts w:ascii="Segoe UI" w:eastAsia="宋体" w:hAnsi="Segoe UI" w:cs="Segoe UI"/>
          <w:color w:val="333333"/>
          <w:kern w:val="0"/>
          <w:sz w:val="24"/>
          <w:szCs w:val="24"/>
        </w:rPr>
        <w:t xml:space="preserve"> 15:39  </w:t>
      </w:r>
      <w:r w:rsidRPr="005E150A">
        <w:rPr>
          <w:rFonts w:ascii="Segoe UI" w:eastAsia="宋体" w:hAnsi="Segoe UI" w:cs="Segoe UI"/>
          <w:color w:val="333333"/>
          <w:kern w:val="0"/>
          <w:sz w:val="24"/>
          <w:szCs w:val="24"/>
        </w:rPr>
        <w:t>点击：</w:t>
      </w:r>
      <w:r w:rsidRPr="005E150A">
        <w:rPr>
          <w:rFonts w:ascii="Segoe UI" w:eastAsia="宋体" w:hAnsi="Segoe UI" w:cs="Segoe UI"/>
          <w:color w:val="333333"/>
          <w:kern w:val="0"/>
          <w:sz w:val="24"/>
          <w:szCs w:val="24"/>
        </w:rPr>
        <w:t>[5080]</w:t>
      </w:r>
    </w:p>
    <w:p w:rsidR="005E150A" w:rsidRPr="005E150A" w:rsidRDefault="005E150A" w:rsidP="005E150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E150A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0" o:hralign="center" o:hrstd="t" o:hrnoshade="t" o:hr="t" fillcolor="#333" stroked="f"/>
        </w:pic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jc w:val="left"/>
        <w:rPr>
          <w:rFonts w:ascii="Segoe UI" w:eastAsia="宋体" w:hAnsi="Segoe UI" w:cs="Segoe UI"/>
          <w:b/>
          <w:bCs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b/>
          <w:bCs/>
          <w:color w:val="333333"/>
          <w:kern w:val="0"/>
          <w:szCs w:val="21"/>
        </w:rPr>
        <w:t xml:space="preserve">    </w:t>
      </w:r>
      <w:r w:rsidRPr="005E150A">
        <w:rPr>
          <w:rFonts w:ascii="Segoe UI" w:eastAsia="宋体" w:hAnsi="Segoe UI" w:cs="Segoe UI"/>
          <w:b/>
          <w:bCs/>
          <w:color w:val="333333"/>
          <w:kern w:val="0"/>
          <w:szCs w:val="21"/>
        </w:rPr>
        <w:t>为有序做好</w:t>
      </w:r>
      <w:r w:rsidRPr="005E150A">
        <w:rPr>
          <w:rFonts w:ascii="Segoe UI" w:eastAsia="宋体" w:hAnsi="Segoe UI" w:cs="Segoe UI"/>
          <w:b/>
          <w:bCs/>
          <w:color w:val="333333"/>
          <w:kern w:val="0"/>
          <w:szCs w:val="21"/>
        </w:rPr>
        <w:t>2023</w:t>
      </w:r>
      <w:r w:rsidRPr="005E150A">
        <w:rPr>
          <w:rFonts w:ascii="Segoe UI" w:eastAsia="宋体" w:hAnsi="Segoe UI" w:cs="Segoe UI"/>
          <w:b/>
          <w:bCs/>
          <w:color w:val="333333"/>
          <w:kern w:val="0"/>
          <w:szCs w:val="21"/>
        </w:rPr>
        <w:t>年度硕士研究生调剂复试工作，按照我校工作部署，现就我院复试安排说明如下。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t>一、提交资格审核材料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t>1.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审查流程：进入复试的考生应在接到复试通知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2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小时内，按照学科专业将各项材料扫描件发送至指定邮箱，由学院对材料进行审核。各专业方向考生对应发送材料的邮箱如表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1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所示：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t>表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1</w:t>
      </w:r>
    </w:p>
    <w:tbl>
      <w:tblPr>
        <w:tblW w:w="92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5"/>
        <w:gridCol w:w="3630"/>
        <w:gridCol w:w="3945"/>
      </w:tblGrid>
      <w:tr w:rsidR="005E150A" w:rsidRPr="005E150A" w:rsidTr="005E150A"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E150A" w:rsidRPr="005E150A" w:rsidRDefault="005E150A" w:rsidP="005E150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E150A">
              <w:rPr>
                <w:rFonts w:ascii="宋体" w:eastAsia="宋体" w:hAnsi="宋体" w:cs="宋体"/>
                <w:kern w:val="0"/>
                <w:szCs w:val="21"/>
              </w:rPr>
              <w:t>专业代码</w:t>
            </w:r>
          </w:p>
        </w:tc>
        <w:tc>
          <w:tcPr>
            <w:tcW w:w="3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E150A" w:rsidRPr="005E150A" w:rsidRDefault="005E150A" w:rsidP="005E150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E150A">
              <w:rPr>
                <w:rFonts w:ascii="宋体" w:eastAsia="宋体" w:hAnsi="宋体" w:cs="宋体"/>
                <w:kern w:val="0"/>
                <w:szCs w:val="21"/>
              </w:rPr>
              <w:t>专业名称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E150A" w:rsidRPr="005E150A" w:rsidRDefault="005E150A" w:rsidP="005E150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E150A">
              <w:rPr>
                <w:rFonts w:ascii="宋体" w:eastAsia="宋体" w:hAnsi="宋体" w:cs="宋体"/>
                <w:kern w:val="0"/>
                <w:szCs w:val="21"/>
              </w:rPr>
              <w:t>材料发送邮箱</w:t>
            </w:r>
          </w:p>
        </w:tc>
      </w:tr>
      <w:tr w:rsidR="005E150A" w:rsidRPr="005E150A" w:rsidTr="005E150A"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E150A" w:rsidRPr="005E150A" w:rsidRDefault="005E150A" w:rsidP="005E150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E150A">
              <w:rPr>
                <w:rFonts w:ascii="宋体" w:eastAsia="宋体" w:hAnsi="宋体" w:cs="宋体"/>
                <w:kern w:val="0"/>
                <w:szCs w:val="21"/>
              </w:rPr>
              <w:t>130200</w:t>
            </w:r>
          </w:p>
        </w:tc>
        <w:tc>
          <w:tcPr>
            <w:tcW w:w="3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E150A" w:rsidRPr="005E150A" w:rsidRDefault="005E150A" w:rsidP="005E150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E150A">
              <w:rPr>
                <w:rFonts w:ascii="宋体" w:eastAsia="宋体" w:hAnsi="宋体" w:cs="宋体"/>
                <w:kern w:val="0"/>
                <w:szCs w:val="21"/>
              </w:rPr>
              <w:t>音乐与舞蹈学（舞蹈方向）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E150A" w:rsidRPr="005E150A" w:rsidRDefault="005E150A" w:rsidP="005E150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E150A">
              <w:rPr>
                <w:rFonts w:ascii="宋体" w:eastAsia="宋体" w:hAnsi="宋体" w:cs="宋体"/>
                <w:kern w:val="0"/>
                <w:szCs w:val="21"/>
              </w:rPr>
              <w:t>刘老师Sophialiu1992@126.com</w:t>
            </w:r>
          </w:p>
        </w:tc>
      </w:tr>
      <w:tr w:rsidR="005E150A" w:rsidRPr="005E150A" w:rsidTr="005E150A"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E150A" w:rsidRPr="005E150A" w:rsidRDefault="005E150A" w:rsidP="005E150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E150A">
              <w:rPr>
                <w:rFonts w:ascii="宋体" w:eastAsia="宋体" w:hAnsi="宋体" w:cs="宋体"/>
                <w:kern w:val="0"/>
                <w:szCs w:val="21"/>
              </w:rPr>
              <w:t>130500</w:t>
            </w:r>
          </w:p>
        </w:tc>
        <w:tc>
          <w:tcPr>
            <w:tcW w:w="3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E150A" w:rsidRPr="005E150A" w:rsidRDefault="005E150A" w:rsidP="005E150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E150A">
              <w:rPr>
                <w:rFonts w:ascii="宋体" w:eastAsia="宋体" w:hAnsi="宋体" w:cs="宋体"/>
                <w:kern w:val="0"/>
                <w:szCs w:val="21"/>
              </w:rPr>
              <w:t>设计学（工业设计、产品设计方向）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E150A" w:rsidRPr="005E150A" w:rsidRDefault="005E150A" w:rsidP="005E150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E150A">
              <w:rPr>
                <w:rFonts w:ascii="宋体" w:eastAsia="宋体" w:hAnsi="宋体" w:cs="宋体"/>
                <w:kern w:val="0"/>
                <w:szCs w:val="21"/>
              </w:rPr>
              <w:t>王老师ding.wang@ysu.edu.cn</w:t>
            </w:r>
          </w:p>
        </w:tc>
      </w:tr>
      <w:tr w:rsidR="005E150A" w:rsidRPr="005E150A" w:rsidTr="005E150A"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E150A" w:rsidRPr="005E150A" w:rsidRDefault="005E150A" w:rsidP="005E150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E150A">
              <w:rPr>
                <w:rFonts w:ascii="宋体" w:eastAsia="宋体" w:hAnsi="宋体" w:cs="宋体"/>
                <w:kern w:val="0"/>
                <w:szCs w:val="21"/>
              </w:rPr>
              <w:t>130500</w:t>
            </w:r>
          </w:p>
        </w:tc>
        <w:tc>
          <w:tcPr>
            <w:tcW w:w="3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E150A" w:rsidRPr="005E150A" w:rsidRDefault="005E150A" w:rsidP="005E150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E150A">
              <w:rPr>
                <w:rFonts w:ascii="宋体" w:eastAsia="宋体" w:hAnsi="宋体" w:cs="宋体"/>
                <w:kern w:val="0"/>
                <w:szCs w:val="21"/>
              </w:rPr>
              <w:t>设计学（环境设计方向）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E150A" w:rsidRPr="005E150A" w:rsidRDefault="005E150A" w:rsidP="005E150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E150A">
              <w:rPr>
                <w:rFonts w:ascii="宋体" w:eastAsia="宋体" w:hAnsi="宋体" w:cs="宋体"/>
                <w:kern w:val="0"/>
                <w:szCs w:val="21"/>
              </w:rPr>
              <w:t>张老师zhangxj944@ysu.edu.cn</w:t>
            </w:r>
          </w:p>
        </w:tc>
      </w:tr>
      <w:tr w:rsidR="005E150A" w:rsidRPr="005E150A" w:rsidTr="005E150A"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E150A" w:rsidRPr="005E150A" w:rsidRDefault="005E150A" w:rsidP="005E150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E150A">
              <w:rPr>
                <w:rFonts w:ascii="宋体" w:eastAsia="宋体" w:hAnsi="宋体" w:cs="宋体"/>
                <w:kern w:val="0"/>
                <w:szCs w:val="21"/>
              </w:rPr>
              <w:t>130500</w:t>
            </w:r>
          </w:p>
        </w:tc>
        <w:tc>
          <w:tcPr>
            <w:tcW w:w="3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E150A" w:rsidRPr="005E150A" w:rsidRDefault="005E150A" w:rsidP="005E150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E150A">
              <w:rPr>
                <w:rFonts w:ascii="宋体" w:eastAsia="宋体" w:hAnsi="宋体" w:cs="宋体"/>
                <w:kern w:val="0"/>
                <w:szCs w:val="21"/>
              </w:rPr>
              <w:t>设计学（视觉传达方向）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E150A" w:rsidRPr="005E150A" w:rsidRDefault="005E150A" w:rsidP="005E150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E150A">
              <w:rPr>
                <w:rFonts w:ascii="宋体" w:eastAsia="宋体" w:hAnsi="宋体" w:cs="宋体"/>
                <w:kern w:val="0"/>
                <w:szCs w:val="21"/>
              </w:rPr>
              <w:t>常老师40044743@qq.com</w:t>
            </w:r>
          </w:p>
        </w:tc>
      </w:tr>
      <w:tr w:rsidR="005E150A" w:rsidRPr="005E150A" w:rsidTr="005E150A"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E150A" w:rsidRPr="005E150A" w:rsidRDefault="005E150A" w:rsidP="005E150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E150A">
              <w:rPr>
                <w:rFonts w:ascii="宋体" w:eastAsia="宋体" w:hAnsi="宋体" w:cs="宋体"/>
                <w:kern w:val="0"/>
                <w:szCs w:val="21"/>
              </w:rPr>
              <w:t>135107</w:t>
            </w:r>
          </w:p>
        </w:tc>
        <w:tc>
          <w:tcPr>
            <w:tcW w:w="3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E150A" w:rsidRPr="005E150A" w:rsidRDefault="005E150A" w:rsidP="005E150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E150A">
              <w:rPr>
                <w:rFonts w:ascii="宋体" w:eastAsia="宋体" w:hAnsi="宋体" w:cs="宋体"/>
                <w:kern w:val="0"/>
                <w:szCs w:val="21"/>
              </w:rPr>
              <w:t>艺术（美术领域）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E150A" w:rsidRPr="005E150A" w:rsidRDefault="005E150A" w:rsidP="005E150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E150A">
              <w:rPr>
                <w:rFonts w:ascii="宋体" w:eastAsia="宋体" w:hAnsi="宋体" w:cs="宋体"/>
                <w:kern w:val="0"/>
                <w:szCs w:val="21"/>
              </w:rPr>
              <w:t>孙老师sunke@ysu.edu.cn</w:t>
            </w:r>
          </w:p>
        </w:tc>
      </w:tr>
      <w:tr w:rsidR="005E150A" w:rsidRPr="005E150A" w:rsidTr="005E150A"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E150A" w:rsidRPr="005E150A" w:rsidRDefault="005E150A" w:rsidP="005E150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E150A">
              <w:rPr>
                <w:rFonts w:ascii="宋体" w:eastAsia="宋体" w:hAnsi="宋体" w:cs="宋体"/>
                <w:kern w:val="0"/>
                <w:szCs w:val="21"/>
              </w:rPr>
              <w:t>135108</w:t>
            </w:r>
          </w:p>
        </w:tc>
        <w:tc>
          <w:tcPr>
            <w:tcW w:w="3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E150A" w:rsidRPr="005E150A" w:rsidRDefault="005E150A" w:rsidP="005E150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E150A">
              <w:rPr>
                <w:rFonts w:ascii="宋体" w:eastAsia="宋体" w:hAnsi="宋体" w:cs="宋体"/>
                <w:kern w:val="0"/>
                <w:szCs w:val="21"/>
              </w:rPr>
              <w:t>艺术（设计领域）（产品设计、工业设计方向）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E150A" w:rsidRPr="005E150A" w:rsidRDefault="005E150A" w:rsidP="005E150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E150A">
              <w:rPr>
                <w:rFonts w:ascii="宋体" w:eastAsia="宋体" w:hAnsi="宋体" w:cs="宋体"/>
                <w:kern w:val="0"/>
                <w:szCs w:val="21"/>
              </w:rPr>
              <w:t>贾老师jia_xiaolu007@163.com</w:t>
            </w:r>
          </w:p>
        </w:tc>
      </w:tr>
      <w:tr w:rsidR="005E150A" w:rsidRPr="005E150A" w:rsidTr="005E150A"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E150A" w:rsidRPr="005E150A" w:rsidRDefault="005E150A" w:rsidP="005E150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E150A">
              <w:rPr>
                <w:rFonts w:ascii="宋体" w:eastAsia="宋体" w:hAnsi="宋体" w:cs="宋体"/>
                <w:kern w:val="0"/>
                <w:szCs w:val="21"/>
              </w:rPr>
              <w:t>135108</w:t>
            </w:r>
          </w:p>
        </w:tc>
        <w:tc>
          <w:tcPr>
            <w:tcW w:w="3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E150A" w:rsidRPr="005E150A" w:rsidRDefault="005E150A" w:rsidP="005E150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E150A">
              <w:rPr>
                <w:rFonts w:ascii="宋体" w:eastAsia="宋体" w:hAnsi="宋体" w:cs="宋体"/>
                <w:kern w:val="0"/>
                <w:szCs w:val="21"/>
              </w:rPr>
              <w:t>艺术（设计领域）（视觉传达方向）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E150A" w:rsidRPr="005E150A" w:rsidRDefault="005E150A" w:rsidP="005E150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E150A">
              <w:rPr>
                <w:rFonts w:ascii="宋体" w:eastAsia="宋体" w:hAnsi="宋体" w:cs="宋体"/>
                <w:kern w:val="0"/>
                <w:szCs w:val="21"/>
              </w:rPr>
              <w:t>常老师40044743@qq.com</w:t>
            </w:r>
          </w:p>
        </w:tc>
      </w:tr>
      <w:tr w:rsidR="005E150A" w:rsidRPr="005E150A" w:rsidTr="005E150A"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E150A" w:rsidRPr="005E150A" w:rsidRDefault="005E150A" w:rsidP="005E150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E150A">
              <w:rPr>
                <w:rFonts w:ascii="宋体" w:eastAsia="宋体" w:hAnsi="宋体" w:cs="宋体"/>
                <w:kern w:val="0"/>
                <w:szCs w:val="21"/>
              </w:rPr>
              <w:t>085507</w:t>
            </w:r>
          </w:p>
        </w:tc>
        <w:tc>
          <w:tcPr>
            <w:tcW w:w="3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E150A" w:rsidRPr="005E150A" w:rsidRDefault="005E150A" w:rsidP="005E150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E150A">
              <w:rPr>
                <w:rFonts w:ascii="宋体" w:eastAsia="宋体" w:hAnsi="宋体" w:cs="宋体"/>
                <w:kern w:val="0"/>
                <w:szCs w:val="21"/>
              </w:rPr>
              <w:t>工业设计工程</w:t>
            </w:r>
          </w:p>
        </w:tc>
        <w:tc>
          <w:tcPr>
            <w:tcW w:w="3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E150A" w:rsidRPr="005E150A" w:rsidRDefault="005E150A" w:rsidP="005E150A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E150A">
              <w:rPr>
                <w:rFonts w:ascii="宋体" w:eastAsia="宋体" w:hAnsi="宋体" w:cs="宋体"/>
                <w:kern w:val="0"/>
                <w:szCs w:val="21"/>
              </w:rPr>
              <w:t>王老师ding.wang@ysu.edu.cn</w:t>
            </w:r>
          </w:p>
        </w:tc>
      </w:tr>
    </w:tbl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t>2.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考生需要发送的扫描件包括基础材料和评分材料两部分，各为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1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个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PDF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文档，在一封邮件里同时发送，两个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PDF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文件总大小不超过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100MB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。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t>基础材料包括：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t>（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1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）初试准考证。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t>（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2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）居民身份证（正反面须分别扫描，合成一页或正反面分别一页均可）。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t>（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3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）本科学习成绩单（加盖公章）。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t>（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4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）往届生提供学历学位证。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lastRenderedPageBreak/>
        <w:t>（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5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）往届生</w:t>
      </w:r>
      <w:proofErr w:type="gramStart"/>
      <w:r w:rsidRPr="005E150A">
        <w:rPr>
          <w:rFonts w:ascii="Segoe UI" w:eastAsia="宋体" w:hAnsi="Segoe UI" w:cs="Segoe UI"/>
          <w:color w:val="333333"/>
          <w:kern w:val="0"/>
          <w:szCs w:val="21"/>
        </w:rPr>
        <w:t>提供学信网</w:t>
      </w:r>
      <w:proofErr w:type="gramEnd"/>
      <w:r w:rsidRPr="005E150A">
        <w:rPr>
          <w:rFonts w:ascii="Segoe UI" w:eastAsia="宋体" w:hAnsi="Segoe UI" w:cs="Segoe UI"/>
          <w:color w:val="333333"/>
          <w:kern w:val="0"/>
          <w:szCs w:val="21"/>
        </w:rPr>
        <w:t>出具的《学历证书电子注册备案表》或纸质版学历认证报告。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t>（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6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）应届生</w:t>
      </w:r>
      <w:proofErr w:type="gramStart"/>
      <w:r w:rsidRPr="005E150A">
        <w:rPr>
          <w:rFonts w:ascii="Segoe UI" w:eastAsia="宋体" w:hAnsi="Segoe UI" w:cs="Segoe UI"/>
          <w:color w:val="333333"/>
          <w:kern w:val="0"/>
          <w:szCs w:val="21"/>
        </w:rPr>
        <w:t>提供学信网</w:t>
      </w:r>
      <w:proofErr w:type="gramEnd"/>
      <w:r w:rsidRPr="005E150A">
        <w:rPr>
          <w:rFonts w:ascii="Segoe UI" w:eastAsia="宋体" w:hAnsi="Segoe UI" w:cs="Segoe UI"/>
          <w:color w:val="333333"/>
          <w:kern w:val="0"/>
          <w:szCs w:val="21"/>
        </w:rPr>
        <w:t>《学籍在线认证报告》。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t>（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7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）所在单位出具的政治思想和现实表现鉴定（无固定格式，要求实事求是，加盖公章）。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t>以上材料按照相应顺序放在同一个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PDF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格式文档中，命名为：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“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调剂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+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姓名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+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报考专业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+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基础材料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”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。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t>评分材料包括：评分使用的获奖证书、科研成果等材料。另存放在一个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PDF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格式文档中，命名为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“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调剂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+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姓名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+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报考专业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+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评分材料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”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。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t>3.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如果考生联系方式（电话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+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备用电话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+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邮寄地址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+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电子邮箱）发生变更，请在评分材料文档第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1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页单独注明。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t>4.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若符合初试加分要求，提供相应证明材料。（发送邮件时要在文件名的本人姓名后中注明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“+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初试加分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”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，并在复试时向秘书老师说明）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t>对不符合相关规定的考生，取消其复试资格。对伪造证件或伪造相关报考材料者，不论何时，一经查实，即按有关规定取消录取、入学资格或学籍。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t>二、复试平台测试安排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b/>
          <w:bCs/>
          <w:color w:val="333333"/>
          <w:kern w:val="0"/>
          <w:szCs w:val="21"/>
        </w:rPr>
        <w:t>1</w:t>
      </w:r>
      <w:r w:rsidRPr="005E150A">
        <w:rPr>
          <w:rFonts w:ascii="Segoe UI" w:eastAsia="宋体" w:hAnsi="Segoe UI" w:cs="Segoe UI"/>
          <w:b/>
          <w:bCs/>
          <w:color w:val="333333"/>
          <w:kern w:val="0"/>
          <w:szCs w:val="21"/>
        </w:rPr>
        <w:t>、测试安排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t>复试采用的软件平台</w:t>
      </w:r>
      <w:proofErr w:type="gramStart"/>
      <w:r w:rsidRPr="005E150A">
        <w:rPr>
          <w:rFonts w:ascii="Segoe UI" w:eastAsia="宋体" w:hAnsi="Segoe UI" w:cs="Segoe UI"/>
          <w:color w:val="333333"/>
          <w:kern w:val="0"/>
          <w:szCs w:val="21"/>
        </w:rPr>
        <w:t>为学信网招生</w:t>
      </w:r>
      <w:proofErr w:type="gramEnd"/>
      <w:r w:rsidRPr="005E150A">
        <w:rPr>
          <w:rFonts w:ascii="Segoe UI" w:eastAsia="宋体" w:hAnsi="Segoe UI" w:cs="Segoe UI"/>
          <w:color w:val="333333"/>
          <w:kern w:val="0"/>
          <w:szCs w:val="21"/>
        </w:rPr>
        <w:t>远程面试系统。学院拟定于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4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月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6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日下午至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4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月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7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日上午，将对复试平台进行网络测试，请考生按照我校要求提前准备好满足复试要求的网络环境与设备，保持通讯畅通。具体安排以实际通知为准。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b/>
          <w:bCs/>
          <w:color w:val="333333"/>
          <w:kern w:val="0"/>
          <w:szCs w:val="21"/>
        </w:rPr>
        <w:t>2</w:t>
      </w:r>
      <w:r w:rsidRPr="005E150A">
        <w:rPr>
          <w:rFonts w:ascii="Segoe UI" w:eastAsia="宋体" w:hAnsi="Segoe UI" w:cs="Segoe UI"/>
          <w:b/>
          <w:bCs/>
          <w:color w:val="333333"/>
          <w:kern w:val="0"/>
          <w:szCs w:val="21"/>
        </w:rPr>
        <w:t>、复试所需网络环境及设备要求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t>（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1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）应在安静、封闭、光线适中</w:t>
      </w:r>
      <w:proofErr w:type="gramStart"/>
      <w:r w:rsidRPr="005E150A">
        <w:rPr>
          <w:rFonts w:ascii="Segoe UI" w:eastAsia="宋体" w:hAnsi="Segoe UI" w:cs="Segoe UI"/>
          <w:color w:val="333333"/>
          <w:kern w:val="0"/>
          <w:szCs w:val="21"/>
        </w:rPr>
        <w:t>且网络</w:t>
      </w:r>
      <w:proofErr w:type="gramEnd"/>
      <w:r w:rsidRPr="005E150A">
        <w:rPr>
          <w:rFonts w:ascii="Segoe UI" w:eastAsia="宋体" w:hAnsi="Segoe UI" w:cs="Segoe UI"/>
          <w:color w:val="333333"/>
          <w:kern w:val="0"/>
          <w:szCs w:val="21"/>
        </w:rPr>
        <w:t>条件良好的房间进行复试，房间要保持整洁、干净，除复试必需设备之外不得摆放其他电子设备、不得留有任何书籍，并确保复试期间单独在场。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t>（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2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）须按照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“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双机位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”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模式参加复试，即需要两部带摄像头的设备，一台笔记本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+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一部手机，或使用两部手机。一台设备（最好是电脑）从正面拍摄，另一台设备从考生侧后方拍摄。如必须使用智能手机，建议用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WIFI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联网，并于复试开始时将手机切换为飞行模式，以防复试过程中意外来电。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t>复试期间，考生应确保用于复试的网络终端的畅通性，关闭微信、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QQ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等软件的音视频通话功能，并退出微信、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QQ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、闹钟、音乐等与考试无关的应用程序。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lastRenderedPageBreak/>
        <w:t>（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3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）复试采用的软件平台</w:t>
      </w:r>
      <w:proofErr w:type="gramStart"/>
      <w:r w:rsidRPr="005E150A">
        <w:rPr>
          <w:rFonts w:ascii="Segoe UI" w:eastAsia="宋体" w:hAnsi="Segoe UI" w:cs="Segoe UI"/>
          <w:color w:val="333333"/>
          <w:kern w:val="0"/>
          <w:szCs w:val="21"/>
        </w:rPr>
        <w:t>为学信网招生</w:t>
      </w:r>
      <w:proofErr w:type="gramEnd"/>
      <w:r w:rsidRPr="005E150A">
        <w:rPr>
          <w:rFonts w:ascii="Segoe UI" w:eastAsia="宋体" w:hAnsi="Segoe UI" w:cs="Segoe UI"/>
          <w:color w:val="333333"/>
          <w:kern w:val="0"/>
          <w:szCs w:val="21"/>
        </w:rPr>
        <w:t>远程面试系统。考生须提前按要求安装复试所需软件（例如</w:t>
      </w:r>
      <w:proofErr w:type="gramStart"/>
      <w:r w:rsidRPr="005E150A">
        <w:rPr>
          <w:rFonts w:ascii="Segoe UI" w:eastAsia="宋体" w:hAnsi="Segoe UI" w:cs="Segoe UI"/>
          <w:color w:val="333333"/>
          <w:kern w:val="0"/>
          <w:szCs w:val="21"/>
        </w:rPr>
        <w:t>使用学信网</w:t>
      </w:r>
      <w:proofErr w:type="gramEnd"/>
      <w:r w:rsidRPr="005E150A">
        <w:rPr>
          <w:rFonts w:ascii="Segoe UI" w:eastAsia="宋体" w:hAnsi="Segoe UI" w:cs="Segoe UI"/>
          <w:color w:val="333333"/>
          <w:kern w:val="0"/>
          <w:szCs w:val="21"/>
        </w:rPr>
        <w:t>面试系统所需的谷歌浏览器和人脸识别所需的</w:t>
      </w:r>
      <w:proofErr w:type="gramStart"/>
      <w:r w:rsidRPr="005E150A">
        <w:rPr>
          <w:rFonts w:ascii="Segoe UI" w:eastAsia="宋体" w:hAnsi="Segoe UI" w:cs="Segoe UI"/>
          <w:color w:val="333333"/>
          <w:kern w:val="0"/>
          <w:szCs w:val="21"/>
        </w:rPr>
        <w:t>学信网</w:t>
      </w:r>
      <w:proofErr w:type="gramEnd"/>
      <w:r w:rsidRPr="005E150A">
        <w:rPr>
          <w:rFonts w:ascii="Segoe UI" w:eastAsia="宋体" w:hAnsi="Segoe UI" w:cs="Segoe UI"/>
          <w:color w:val="333333"/>
          <w:kern w:val="0"/>
          <w:szCs w:val="21"/>
        </w:rPr>
        <w:t>APP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软件等）。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proofErr w:type="gramStart"/>
      <w:r w:rsidRPr="005E150A">
        <w:rPr>
          <w:rFonts w:ascii="Segoe UI" w:eastAsia="宋体" w:hAnsi="Segoe UI" w:cs="Segoe UI"/>
          <w:color w:val="333333"/>
          <w:kern w:val="0"/>
          <w:szCs w:val="21"/>
        </w:rPr>
        <w:t>学信网使用</w:t>
      </w:r>
      <w:proofErr w:type="gramEnd"/>
      <w:r w:rsidRPr="005E150A">
        <w:rPr>
          <w:rFonts w:ascii="Segoe UI" w:eastAsia="宋体" w:hAnsi="Segoe UI" w:cs="Segoe UI"/>
          <w:color w:val="333333"/>
          <w:kern w:val="0"/>
          <w:szCs w:val="21"/>
        </w:rPr>
        <w:t>说明见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https://bm.chsi.com.cn/ycms/kssysm/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t>三、复试时间安排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t>4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月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6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日下午开始，根据工作进度分学科分时间段进行，具体时间以实际通知为准。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t>对已经进入复试名单，自愿不参加复试的考生，应主动向复试学院说明，并按学院要求手写情况说明，扫描后发至学院对应专业的邮箱。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t>四、其他事项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t>参见燕山大学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2023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年硕士研究生调剂复试考生须知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 xml:space="preserve"> 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（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http://zsjyc.ysu.edu.cn/info/1254/4846.htm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）。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t>所有考生应做到严肃纪律，认真准备，服从安排，有序复试。考生须按照学院的统一安排，在指定时间段内进行复试，逾期视为自动放弃。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t>联系电话：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0335-8057401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t>预祝各位考生复试成功！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Segoe UI" w:eastAsia="宋体" w:hAnsi="Segoe UI" w:cs="Segoe UI"/>
          <w:color w:val="333333"/>
          <w:kern w:val="0"/>
          <w:szCs w:val="21"/>
        </w:rPr>
      </w:pP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righ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t>燕山大学艺术与设计学院</w:t>
      </w:r>
    </w:p>
    <w:p w:rsidR="005E150A" w:rsidRPr="005E150A" w:rsidRDefault="005E150A" w:rsidP="005E150A">
      <w:pPr>
        <w:widowControl/>
        <w:shd w:val="clear" w:color="auto" w:fill="FFFFFF"/>
        <w:spacing w:before="100" w:beforeAutospacing="1" w:after="100" w:afterAutospacing="1" w:line="315" w:lineRule="atLeast"/>
        <w:jc w:val="right"/>
        <w:rPr>
          <w:rFonts w:ascii="Segoe UI" w:eastAsia="宋体" w:hAnsi="Segoe UI" w:cs="Segoe UI"/>
          <w:color w:val="333333"/>
          <w:kern w:val="0"/>
          <w:szCs w:val="21"/>
        </w:rPr>
      </w:pPr>
      <w:r w:rsidRPr="005E150A">
        <w:rPr>
          <w:rFonts w:ascii="Segoe UI" w:eastAsia="宋体" w:hAnsi="Segoe UI" w:cs="Segoe UI"/>
          <w:color w:val="333333"/>
          <w:kern w:val="0"/>
          <w:szCs w:val="21"/>
        </w:rPr>
        <w:t>2023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年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4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月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5</w:t>
      </w:r>
      <w:r w:rsidRPr="005E150A">
        <w:rPr>
          <w:rFonts w:ascii="Segoe UI" w:eastAsia="宋体" w:hAnsi="Segoe UI" w:cs="Segoe UI"/>
          <w:color w:val="333333"/>
          <w:kern w:val="0"/>
          <w:szCs w:val="21"/>
        </w:rPr>
        <w:t>日</w:t>
      </w:r>
    </w:p>
    <w:p w:rsidR="002E17BC" w:rsidRDefault="002E17BC">
      <w:bookmarkStart w:id="0" w:name="_GoBack"/>
      <w:bookmarkEnd w:id="0"/>
    </w:p>
    <w:sectPr w:rsidR="002E17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B9D"/>
    <w:rsid w:val="002E17BC"/>
    <w:rsid w:val="005E150A"/>
    <w:rsid w:val="00C9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E150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E150A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vsbcontentstart">
    <w:name w:val="vsbcontent_start"/>
    <w:basedOn w:val="a"/>
    <w:rsid w:val="005E15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5E15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E150A"/>
    <w:rPr>
      <w:b/>
      <w:bCs/>
    </w:rPr>
  </w:style>
  <w:style w:type="paragraph" w:customStyle="1" w:styleId="vsbcontentend">
    <w:name w:val="vsbcontent_end"/>
    <w:basedOn w:val="a"/>
    <w:rsid w:val="005E15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E150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E150A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vsbcontentstart">
    <w:name w:val="vsbcontent_start"/>
    <w:basedOn w:val="a"/>
    <w:rsid w:val="005E15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5E15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E150A"/>
    <w:rPr>
      <w:b/>
      <w:bCs/>
    </w:rPr>
  </w:style>
  <w:style w:type="paragraph" w:customStyle="1" w:styleId="vsbcontentend">
    <w:name w:val="vsbcontent_end"/>
    <w:basedOn w:val="a"/>
    <w:rsid w:val="005E15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8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1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0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2023-04-13T08:10:00Z</dcterms:created>
  <dcterms:modified xsi:type="dcterms:W3CDTF">2023-04-13T08:10:00Z</dcterms:modified>
</cp:coreProperties>
</file>