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Ind w:w="0" w:type="dxa"/>
        <w:shd w:val="clear" w:color="auto" w:fill="FFFFFF"/>
        <w:tblLayout w:type="autofit"/>
        <w:tblCellMar>
          <w:top w:w="0" w:type="dxa"/>
          <w:left w:w="0" w:type="dxa"/>
          <w:bottom w:w="0" w:type="dxa"/>
          <w:right w:w="0" w:type="dxa"/>
        </w:tblCellMar>
      </w:tblPr>
      <w:tblGrid>
        <w:gridCol w:w="8306"/>
      </w:tblGrid>
      <w:tr>
        <w:tblPrEx>
          <w:shd w:val="clear" w:color="auto" w:fill="FFFFFF"/>
          <w:tblCellMar>
            <w:top w:w="0" w:type="dxa"/>
            <w:left w:w="0" w:type="dxa"/>
            <w:bottom w:w="0" w:type="dxa"/>
            <w:right w:w="0" w:type="dxa"/>
          </w:tblCellMar>
        </w:tblPrEx>
        <w:trPr>
          <w:trHeight w:val="500" w:hRule="atLeast"/>
        </w:trPr>
        <w:tc>
          <w:tcPr>
            <w:tcW w:w="0" w:type="auto"/>
            <w:shd w:val="clear" w:color="auto" w:fill="FFFFFF"/>
            <w:tcMar>
              <w:top w:w="200" w:type="dxa"/>
            </w:tcMar>
            <w:vAlign w:val="top"/>
          </w:tcPr>
          <w:p>
            <w:pPr>
              <w:keepNext w:val="0"/>
              <w:keepLines w:val="0"/>
              <w:widowControl/>
              <w:suppressLineNumbers w:val="0"/>
              <w:spacing w:before="0" w:beforeAutospacing="0" w:after="0" w:afterAutospacing="0"/>
              <w:ind w:left="0" w:right="0"/>
              <w:jc w:val="center"/>
              <w:rPr>
                <w:rFonts w:ascii="微软雅黑" w:hAnsi="微软雅黑" w:eastAsia="微软雅黑" w:cs="微软雅黑"/>
                <w:i w:val="0"/>
                <w:caps w:val="0"/>
                <w:color w:val="79A000"/>
                <w:spacing w:val="0"/>
                <w:sz w:val="30"/>
                <w:szCs w:val="30"/>
              </w:rPr>
            </w:pPr>
            <w:r>
              <w:rPr>
                <w:rFonts w:hint="eastAsia" w:ascii="微软雅黑" w:hAnsi="微软雅黑" w:eastAsia="微软雅黑" w:cs="微软雅黑"/>
                <w:i w:val="0"/>
                <w:caps w:val="0"/>
                <w:color w:val="79A000"/>
                <w:spacing w:val="0"/>
                <w:kern w:val="0"/>
                <w:sz w:val="30"/>
                <w:szCs w:val="30"/>
                <w:bdr w:val="none" w:color="auto" w:sz="0" w:space="0"/>
                <w:lang w:val="en-US" w:eastAsia="zh-CN" w:bidi="ar"/>
              </w:rPr>
              <w:t>福建农林大学安溪茶学院2023年接受硕士研究生调剂公告（二）</w:t>
            </w:r>
          </w:p>
        </w:tc>
      </w:tr>
    </w:tbl>
    <w:p>
      <w:pPr>
        <w:rPr>
          <w:vanish/>
          <w:sz w:val="24"/>
          <w:szCs w:val="24"/>
        </w:rPr>
      </w:pPr>
    </w:p>
    <w:tbl>
      <w:tblPr>
        <w:tblW w:w="5000" w:type="pct"/>
        <w:tblInd w:w="0" w:type="dxa"/>
        <w:shd w:val="clear" w:color="auto" w:fill="FFFFFF"/>
        <w:tblLayout w:type="autofit"/>
        <w:tblCellMar>
          <w:top w:w="0" w:type="dxa"/>
          <w:left w:w="0" w:type="dxa"/>
          <w:bottom w:w="0" w:type="dxa"/>
          <w:right w:w="0" w:type="dxa"/>
        </w:tblCellMar>
      </w:tblPr>
      <w:tblGrid>
        <w:gridCol w:w="8306"/>
      </w:tblGrid>
      <w:tr>
        <w:tblPrEx>
          <w:shd w:val="clear" w:color="auto" w:fill="FFFFFF"/>
          <w:tblCellMar>
            <w:top w:w="0" w:type="dxa"/>
            <w:left w:w="0" w:type="dxa"/>
            <w:bottom w:w="0" w:type="dxa"/>
            <w:right w:w="0" w:type="dxa"/>
          </w:tblCellMar>
        </w:tblPrEx>
        <w:tc>
          <w:tcPr>
            <w:tcW w:w="0" w:type="auto"/>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bdr w:val="none" w:color="auto" w:sz="0" w:space="0"/>
                <w:lang w:val="en-US" w:eastAsia="zh-CN" w:bidi="ar"/>
              </w:rPr>
              <w:t>文章来源： 安溪茶学院 　　发布时间: 2023-04-07 　</w:t>
            </w:r>
            <w:r>
              <w:rPr>
                <w:rFonts w:hint="eastAsia" w:ascii="微软雅黑" w:hAnsi="微软雅黑" w:eastAsia="微软雅黑" w:cs="微软雅黑"/>
                <w:i w:val="0"/>
                <w:caps w:val="0"/>
                <w:color w:val="000000"/>
                <w:spacing w:val="0"/>
                <w:kern w:val="0"/>
                <w:sz w:val="14"/>
                <w:szCs w:val="14"/>
                <w:bdr w:val="none" w:color="auto" w:sz="0" w:space="0"/>
                <w:lang w:val="en-US" w:eastAsia="zh-CN" w:bidi="ar"/>
              </w:rPr>
              <w:br w:type="textWrapping"/>
            </w:r>
            <w:r>
              <w:rPr>
                <w:rFonts w:hint="eastAsia" w:ascii="微软雅黑" w:hAnsi="微软雅黑" w:eastAsia="微软雅黑" w:cs="微软雅黑"/>
                <w:i w:val="0"/>
                <w:caps w:val="0"/>
                <w:color w:val="000000"/>
                <w:spacing w:val="0"/>
                <w:kern w:val="0"/>
                <w:sz w:val="14"/>
                <w:szCs w:val="14"/>
                <w:bdr w:val="none" w:color="auto" w:sz="0" w:space="0"/>
                <w:lang w:val="en-US" w:eastAsia="zh-CN" w:bidi="ar"/>
              </w:rPr>
              <w:t> </w:t>
            </w:r>
          </w:p>
        </w:tc>
      </w:tr>
    </w:tbl>
    <w:p>
      <w:pPr>
        <w:rPr>
          <w:vanish/>
          <w:sz w:val="24"/>
          <w:szCs w:val="24"/>
        </w:rPr>
      </w:pPr>
    </w:p>
    <w:tbl>
      <w:tblPr>
        <w:tblW w:w="5000" w:type="pct"/>
        <w:tblInd w:w="0" w:type="dxa"/>
        <w:shd w:val="clear" w:color="auto" w:fill="FFFFFF"/>
        <w:tblLayout w:type="autofit"/>
        <w:tblCellMar>
          <w:top w:w="0" w:type="dxa"/>
          <w:left w:w="0" w:type="dxa"/>
          <w:bottom w:w="0" w:type="dxa"/>
          <w:right w:w="0" w:type="dxa"/>
        </w:tblCellMar>
      </w:tblPr>
      <w:tblGrid>
        <w:gridCol w:w="8306"/>
      </w:tblGrid>
      <w:tr>
        <w:tblPrEx>
          <w:tblCellMar>
            <w:top w:w="0" w:type="dxa"/>
            <w:left w:w="0" w:type="dxa"/>
            <w:bottom w:w="0" w:type="dxa"/>
            <w:right w:w="0" w:type="dxa"/>
          </w:tblCellMar>
        </w:tblPrEx>
        <w:tc>
          <w:tcPr>
            <w:tcW w:w="0" w:type="auto"/>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firstLine="370"/>
              <w:jc w:val="left"/>
            </w:pPr>
            <w:r>
              <w:rPr>
                <w:rFonts w:hint="eastAsia" w:ascii="宋体" w:hAnsi="宋体" w:eastAsia="宋体" w:cs="宋体"/>
                <w:i w:val="0"/>
                <w:caps w:val="0"/>
                <w:color w:val="333333"/>
                <w:spacing w:val="0"/>
                <w:sz w:val="19"/>
                <w:szCs w:val="19"/>
                <w:bdr w:val="none" w:color="auto" w:sz="0" w:space="0"/>
                <w:shd w:val="clear" w:fill="FFFFFF"/>
              </w:rPr>
              <w:t>根据2023年全国硕士研究生招生考试考生进入复试的初试成绩基本要求，并结合我院硕士研究生第一次调剂录取情况，2023年我院拟需接收调剂考生，现将有关事项公告如下：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jc w:val="left"/>
            </w:pPr>
            <w:r>
              <w:rPr>
                <w:rStyle w:val="5"/>
                <w:rFonts w:hint="eastAsia" w:ascii="宋体" w:hAnsi="宋体" w:eastAsia="宋体" w:cs="宋体"/>
                <w:i w:val="0"/>
                <w:caps w:val="0"/>
                <w:color w:val="000000"/>
                <w:spacing w:val="0"/>
                <w:sz w:val="19"/>
                <w:szCs w:val="19"/>
                <w:bdr w:val="none" w:color="auto" w:sz="0" w:space="0"/>
                <w:shd w:val="clear" w:fill="FFFFFF"/>
              </w:rPr>
              <w:t>一、接受调剂的专业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firstLine="370"/>
              <w:jc w:val="left"/>
            </w:pPr>
            <w:r>
              <w:rPr>
                <w:rFonts w:hint="eastAsia" w:ascii="宋体" w:hAnsi="宋体" w:eastAsia="宋体" w:cs="宋体"/>
                <w:i w:val="0"/>
                <w:caps w:val="0"/>
                <w:color w:val="000000"/>
                <w:spacing w:val="0"/>
                <w:sz w:val="19"/>
                <w:szCs w:val="19"/>
                <w:bdr w:val="none" w:color="auto" w:sz="0" w:space="0"/>
                <w:shd w:val="clear" w:fill="FFFFFF"/>
              </w:rPr>
              <w:t>我院可接收调剂考生的专业，欢迎广大优秀考生申请调剂。</w:t>
            </w:r>
          </w:p>
          <w:tbl>
            <w:tblPr>
              <w:tblW w:w="413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730"/>
              <w:gridCol w:w="1130"/>
              <w:gridCol w:w="1110"/>
              <w:gridCol w:w="116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PrEx>
              <w:trPr>
                <w:trHeight w:val="970" w:hRule="atLeast"/>
                <w:jc w:val="center"/>
              </w:trPr>
              <w:tc>
                <w:tcPr>
                  <w:tcW w:w="73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2"/>
                    <w:keepNext w:val="0"/>
                    <w:keepLines w:val="0"/>
                    <w:widowControl/>
                    <w:suppressLineNumbers w:val="0"/>
                    <w:spacing w:before="100" w:beforeAutospacing="0" w:after="100" w:afterAutospacing="0" w:line="270" w:lineRule="atLeast"/>
                    <w:ind w:left="0" w:right="0"/>
                    <w:jc w:val="center"/>
                  </w:pPr>
                  <w:r>
                    <w:rPr>
                      <w:rStyle w:val="5"/>
                      <w:rFonts w:hint="eastAsia" w:ascii="宋体" w:hAnsi="宋体" w:eastAsia="宋体" w:cs="宋体"/>
                      <w:sz w:val="16"/>
                      <w:szCs w:val="16"/>
                    </w:rPr>
                    <w:t>专业</w:t>
                  </w:r>
                </w:p>
                <w:p>
                  <w:pPr>
                    <w:pStyle w:val="2"/>
                    <w:keepNext w:val="0"/>
                    <w:keepLines w:val="0"/>
                    <w:widowControl/>
                    <w:suppressLineNumbers w:val="0"/>
                    <w:spacing w:before="100" w:beforeAutospacing="0" w:after="100" w:afterAutospacing="0" w:line="270" w:lineRule="atLeast"/>
                    <w:ind w:left="0" w:right="0"/>
                    <w:jc w:val="center"/>
                  </w:pPr>
                  <w:r>
                    <w:rPr>
                      <w:rStyle w:val="5"/>
                      <w:rFonts w:hint="eastAsia" w:ascii="宋体" w:hAnsi="宋体" w:eastAsia="宋体" w:cs="宋体"/>
                      <w:sz w:val="16"/>
                      <w:szCs w:val="16"/>
                    </w:rPr>
                    <w:t>代码</w:t>
                  </w:r>
                </w:p>
              </w:tc>
              <w:tc>
                <w:tcPr>
                  <w:tcW w:w="113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pStyle w:val="2"/>
                    <w:keepNext w:val="0"/>
                    <w:keepLines w:val="0"/>
                    <w:widowControl/>
                    <w:suppressLineNumbers w:val="0"/>
                    <w:spacing w:before="100" w:beforeAutospacing="0" w:after="100" w:afterAutospacing="0" w:line="270" w:lineRule="atLeast"/>
                    <w:ind w:left="0" w:right="0"/>
                    <w:jc w:val="center"/>
                  </w:pPr>
                  <w:r>
                    <w:rPr>
                      <w:rStyle w:val="5"/>
                      <w:rFonts w:hint="eastAsia" w:ascii="宋体" w:hAnsi="宋体" w:eastAsia="宋体" w:cs="宋体"/>
                      <w:sz w:val="16"/>
                      <w:szCs w:val="16"/>
                    </w:rPr>
                    <w:t>专业名称</w:t>
                  </w:r>
                </w:p>
              </w:tc>
              <w:tc>
                <w:tcPr>
                  <w:tcW w:w="111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pStyle w:val="2"/>
                    <w:keepNext w:val="0"/>
                    <w:keepLines w:val="0"/>
                    <w:widowControl/>
                    <w:suppressLineNumbers w:val="0"/>
                    <w:spacing w:before="100" w:beforeAutospacing="0" w:after="100" w:afterAutospacing="0" w:line="270" w:lineRule="atLeast"/>
                    <w:ind w:left="0" w:right="0"/>
                    <w:jc w:val="center"/>
                  </w:pPr>
                  <w:r>
                    <w:rPr>
                      <w:rStyle w:val="5"/>
                      <w:rFonts w:hint="eastAsia" w:ascii="宋体" w:hAnsi="宋体" w:eastAsia="宋体" w:cs="宋体"/>
                      <w:sz w:val="16"/>
                      <w:szCs w:val="16"/>
                    </w:rPr>
                    <w:t>研究生类型</w:t>
                  </w:r>
                </w:p>
              </w:tc>
              <w:tc>
                <w:tcPr>
                  <w:tcW w:w="116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pStyle w:val="2"/>
                    <w:keepNext w:val="0"/>
                    <w:keepLines w:val="0"/>
                    <w:widowControl/>
                    <w:suppressLineNumbers w:val="0"/>
                    <w:spacing w:before="100" w:beforeAutospacing="0" w:after="100" w:afterAutospacing="0" w:line="270" w:lineRule="atLeast"/>
                    <w:ind w:left="0" w:right="0"/>
                    <w:jc w:val="center"/>
                  </w:pPr>
                  <w:r>
                    <w:rPr>
                      <w:rStyle w:val="5"/>
                      <w:rFonts w:hint="eastAsia" w:ascii="宋体" w:hAnsi="宋体" w:eastAsia="宋体" w:cs="宋体"/>
                      <w:sz w:val="16"/>
                      <w:szCs w:val="16"/>
                    </w:rPr>
                    <w:t>学科门类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73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2"/>
                    <w:keepNext w:val="0"/>
                    <w:keepLines w:val="0"/>
                    <w:widowControl/>
                    <w:suppressLineNumbers w:val="0"/>
                    <w:spacing w:before="100" w:beforeAutospacing="0" w:after="100" w:afterAutospacing="0" w:line="270" w:lineRule="atLeast"/>
                    <w:ind w:left="0" w:right="0"/>
                    <w:jc w:val="center"/>
                  </w:pPr>
                  <w:r>
                    <w:rPr>
                      <w:rFonts w:hint="eastAsia" w:ascii="宋体" w:hAnsi="宋体" w:eastAsia="宋体" w:cs="宋体"/>
                      <w:sz w:val="16"/>
                      <w:szCs w:val="16"/>
                    </w:rPr>
                    <w:t>120204</w:t>
                  </w:r>
                </w:p>
              </w:tc>
              <w:tc>
                <w:tcPr>
                  <w:tcW w:w="113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2"/>
                    <w:keepNext w:val="0"/>
                    <w:keepLines w:val="0"/>
                    <w:widowControl/>
                    <w:suppressLineNumbers w:val="0"/>
                    <w:spacing w:before="100" w:beforeAutospacing="0" w:after="100" w:afterAutospacing="0" w:line="270" w:lineRule="atLeast"/>
                    <w:ind w:left="0" w:right="0"/>
                    <w:jc w:val="center"/>
                  </w:pPr>
                  <w:r>
                    <w:rPr>
                      <w:rFonts w:hint="eastAsia" w:ascii="宋体" w:hAnsi="宋体" w:eastAsia="宋体" w:cs="宋体"/>
                      <w:sz w:val="16"/>
                      <w:szCs w:val="16"/>
                    </w:rPr>
                    <w:t>技术经济及管理</w:t>
                  </w:r>
                </w:p>
              </w:tc>
              <w:tc>
                <w:tcPr>
                  <w:tcW w:w="111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100" w:afterAutospacing="0" w:line="270" w:lineRule="atLeast"/>
                    <w:ind w:left="0" w:right="0"/>
                    <w:jc w:val="center"/>
                  </w:pPr>
                  <w:r>
                    <w:rPr>
                      <w:rFonts w:hint="eastAsia" w:ascii="宋体" w:hAnsi="宋体" w:eastAsia="宋体" w:cs="宋体"/>
                      <w:sz w:val="16"/>
                      <w:szCs w:val="16"/>
                    </w:rPr>
                    <w:t>学术型硕士</w:t>
                  </w:r>
                </w:p>
              </w:tc>
              <w:tc>
                <w:tcPr>
                  <w:tcW w:w="116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100" w:afterAutospacing="0" w:line="270" w:lineRule="atLeast"/>
                    <w:ind w:left="0" w:right="0"/>
                    <w:jc w:val="center"/>
                  </w:pPr>
                  <w:r>
                    <w:rPr>
                      <w:rFonts w:hint="eastAsia" w:ascii="宋体" w:hAnsi="宋体" w:eastAsia="宋体" w:cs="宋体"/>
                      <w:sz w:val="16"/>
                      <w:szCs w:val="16"/>
                    </w:rPr>
                    <w:t>管理学硕士</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firstLine="370"/>
              <w:jc w:val="left"/>
            </w:pPr>
            <w:r>
              <w:rPr>
                <w:rFonts w:hint="eastAsia" w:ascii="宋体" w:hAnsi="宋体" w:eastAsia="宋体" w:cs="宋体"/>
                <w:i w:val="0"/>
                <w:caps w:val="0"/>
                <w:color w:val="000000"/>
                <w:spacing w:val="0"/>
                <w:sz w:val="19"/>
                <w:szCs w:val="19"/>
                <w:bdr w:val="none" w:color="auto" w:sz="0" w:space="0"/>
                <w:shd w:val="clear" w:fill="FFFFFF"/>
              </w:rPr>
              <w:t>调剂工作必须通过“全国硕士生招生调剂服务系统”(http://yz.chsi.com.cn)进行，未通过该系统调剂录取的考生一律无效。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jc w:val="left"/>
            </w:pPr>
            <w:r>
              <w:rPr>
                <w:rStyle w:val="5"/>
                <w:rFonts w:hint="eastAsia" w:ascii="宋体" w:hAnsi="宋体" w:eastAsia="宋体" w:cs="宋体"/>
                <w:i w:val="0"/>
                <w:caps w:val="0"/>
                <w:color w:val="000000"/>
                <w:spacing w:val="0"/>
                <w:sz w:val="19"/>
                <w:szCs w:val="19"/>
                <w:bdr w:val="none" w:color="auto" w:sz="0" w:space="0"/>
                <w:shd w:val="clear" w:fill="FFFFFF"/>
              </w:rPr>
              <w:t>二.调剂系统开放和关闭时间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firstLine="370"/>
              <w:jc w:val="left"/>
            </w:pPr>
            <w:r>
              <w:rPr>
                <w:rFonts w:hint="eastAsia" w:ascii="宋体" w:hAnsi="宋体" w:eastAsia="宋体" w:cs="宋体"/>
                <w:i w:val="0"/>
                <w:caps w:val="0"/>
                <w:color w:val="000000"/>
                <w:spacing w:val="0"/>
                <w:sz w:val="19"/>
                <w:szCs w:val="19"/>
                <w:bdr w:val="none" w:color="auto" w:sz="0" w:space="0"/>
                <w:shd w:val="clear" w:fill="FFFFFF"/>
              </w:rPr>
              <w:t>我院第二批调剂系统开放时间为4月7日18:00，调剂系统开放时间至4月8日上午8点，开放时间为14小时。是否还有后续批次调剂系统开放，视生源情况待安排，请调剂考生关注学院网站信息。报考我院的调剂生调剂志愿锁定时间为12小时，锁定时间到达后，如我院未明确受理意见，锁定解除，可继续填报其他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jc w:val="left"/>
            </w:pPr>
            <w:r>
              <w:rPr>
                <w:rStyle w:val="5"/>
                <w:rFonts w:hint="eastAsia" w:ascii="宋体" w:hAnsi="宋体" w:eastAsia="宋体" w:cs="宋体"/>
                <w:i w:val="0"/>
                <w:caps w:val="0"/>
                <w:color w:val="000000"/>
                <w:spacing w:val="0"/>
                <w:sz w:val="19"/>
                <w:szCs w:val="19"/>
                <w:bdr w:val="none" w:color="auto" w:sz="0" w:space="0"/>
                <w:shd w:val="clear" w:fill="FFFFFF"/>
              </w:rPr>
              <w:t>三、选择调剂生参加复试依据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firstLine="430"/>
              <w:jc w:val="left"/>
            </w:pPr>
            <w:r>
              <w:rPr>
                <w:rFonts w:hint="eastAsia" w:ascii="宋体" w:hAnsi="宋体" w:eastAsia="宋体" w:cs="宋体"/>
                <w:i w:val="0"/>
                <w:caps w:val="0"/>
                <w:color w:val="000000"/>
                <w:spacing w:val="0"/>
                <w:sz w:val="19"/>
                <w:szCs w:val="19"/>
                <w:bdr w:val="none" w:color="auto" w:sz="0" w:space="0"/>
                <w:shd w:val="clear" w:fill="FFFFFF"/>
              </w:rPr>
              <w:t>符合调剂条件的考生可在我院调剂系统开放时间内填报调剂申请，我院将根据符合条件的合格生源情况分专业按考生初试成绩总分排序的原则遴选复试人员并发送复试通知。考生务必在学院发出复试通知后2小时内确认是否参加复试，逾时未确认我院将取消该考生的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100" w:beforeAutospacing="0" w:after="100" w:afterAutospacing="0" w:line="330" w:lineRule="atLeast"/>
              <w:ind w:left="0" w:right="0"/>
              <w:jc w:val="left"/>
            </w:pPr>
            <w:r>
              <w:rPr>
                <w:rFonts w:hint="eastAsia" w:ascii="宋体" w:hAnsi="宋体" w:eastAsia="宋体" w:cs="宋体"/>
                <w:i w:val="0"/>
                <w:caps w:val="0"/>
                <w:color w:val="333333"/>
                <w:spacing w:val="0"/>
                <w:sz w:val="19"/>
                <w:szCs w:val="19"/>
                <w:bdr w:val="none" w:color="auto" w:sz="0" w:space="0"/>
                <w:shd w:val="clear" w:fill="FFFFFF"/>
              </w:rPr>
              <w:t>四、复试录取办法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100" w:beforeAutospacing="0" w:after="100" w:afterAutospacing="0" w:line="330" w:lineRule="atLeast"/>
              <w:ind w:left="0" w:right="0" w:firstLine="370"/>
              <w:jc w:val="left"/>
            </w:pPr>
            <w:r>
              <w:rPr>
                <w:rFonts w:hint="eastAsia" w:ascii="宋体" w:hAnsi="宋体" w:eastAsia="宋体" w:cs="宋体"/>
                <w:i w:val="0"/>
                <w:caps w:val="0"/>
                <w:color w:val="000000"/>
                <w:spacing w:val="0"/>
                <w:sz w:val="19"/>
                <w:szCs w:val="19"/>
                <w:bdr w:val="none" w:color="auto" w:sz="0" w:space="0"/>
                <w:shd w:val="clear" w:fill="FFFFFF"/>
              </w:rPr>
              <w:t>具体要求详见《安溪茶学院2023年招收攻读硕士学位研究生复试录取办法实施细则》及附件（https://axcxy.fafu.edu.cn/43/f1/c1243a345073/page.htm）。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jc w:val="left"/>
            </w:pPr>
            <w:r>
              <w:rPr>
                <w:rStyle w:val="5"/>
                <w:rFonts w:hint="eastAsia" w:ascii="宋体" w:hAnsi="宋体" w:eastAsia="宋体" w:cs="宋体"/>
                <w:i w:val="0"/>
                <w:caps w:val="0"/>
                <w:color w:val="000000"/>
                <w:spacing w:val="0"/>
                <w:sz w:val="19"/>
                <w:szCs w:val="19"/>
                <w:bdr w:val="none" w:color="auto" w:sz="0" w:space="0"/>
                <w:shd w:val="clear" w:fill="FFFFFF"/>
              </w:rPr>
              <w:t>五、注意事项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firstLine="370"/>
              <w:jc w:val="left"/>
            </w:pPr>
            <w:r>
              <w:rPr>
                <w:rFonts w:hint="eastAsia" w:ascii="宋体" w:hAnsi="宋体" w:eastAsia="宋体" w:cs="宋体"/>
                <w:i w:val="0"/>
                <w:caps w:val="0"/>
                <w:color w:val="000000"/>
                <w:spacing w:val="0"/>
                <w:sz w:val="19"/>
                <w:szCs w:val="19"/>
                <w:bdr w:val="none" w:color="auto" w:sz="0" w:space="0"/>
                <w:shd w:val="clear" w:fill="FFFFFF"/>
              </w:rPr>
              <w:t>1.我院2023年采用远程网络的方式组织硕士研究生招生复试，具体见招生细则提前做好准备。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firstLine="370"/>
              <w:jc w:val="left"/>
            </w:pPr>
            <w:r>
              <w:rPr>
                <w:rFonts w:hint="eastAsia" w:ascii="宋体" w:hAnsi="宋体" w:eastAsia="宋体" w:cs="宋体"/>
                <w:i w:val="0"/>
                <w:caps w:val="0"/>
                <w:color w:val="000000"/>
                <w:spacing w:val="0"/>
                <w:sz w:val="19"/>
                <w:szCs w:val="19"/>
                <w:bdr w:val="none" w:color="auto" w:sz="0" w:space="0"/>
                <w:shd w:val="clear" w:fill="FFFFFF"/>
              </w:rPr>
              <w:t>2.因审核、遴选调剂考生需要一定的时间，考生填报调剂志愿结束后请耐心等待结果，切勿随意修改调剂学校和专业，由于考生本人修改志愿造成无法接收通知的，视为考生自动放弃复试或拟录取资格。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30" w:lineRule="atLeast"/>
              <w:ind w:left="0" w:right="0" w:firstLine="370"/>
              <w:jc w:val="left"/>
            </w:pPr>
            <w:r>
              <w:rPr>
                <w:rFonts w:hint="eastAsia" w:ascii="宋体" w:hAnsi="宋体" w:eastAsia="宋体" w:cs="宋体"/>
                <w:i w:val="0"/>
                <w:caps w:val="0"/>
                <w:color w:val="000000"/>
                <w:spacing w:val="0"/>
                <w:sz w:val="19"/>
                <w:szCs w:val="19"/>
                <w:bdr w:val="none" w:color="auto" w:sz="0" w:space="0"/>
                <w:shd w:val="clear" w:fill="FFFFFF"/>
              </w:rPr>
              <w:t>3.安溪茶学院2023年研究生招生咨询群：487630834，联系电话：0595-26163105（蔡老师）。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30" w:lineRule="atLeast"/>
              <w:ind w:left="0" w:right="0" w:firstLine="370"/>
              <w:jc w:val="left"/>
            </w:pPr>
            <w:r>
              <w:rPr>
                <w:rFonts w:hint="eastAsia" w:ascii="宋体" w:hAnsi="宋体" w:eastAsia="宋体" w:cs="宋体"/>
                <w:i w:val="0"/>
                <w:caps w:val="0"/>
                <w:color w:val="000000"/>
                <w:spacing w:val="0"/>
                <w:kern w:val="0"/>
                <w:sz w:val="19"/>
                <w:szCs w:val="19"/>
                <w:bdr w:val="none" w:color="auto" w:sz="0" w:space="0"/>
                <w:shd w:val="clear" w:fill="FFFFFF"/>
                <w:lang w:val="en-US" w:eastAsia="zh-CN" w:bidi="ar"/>
              </w:rPr>
              <w:t>本公告由安溪茶学院招生领导小组负责解释。 </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6F0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2023-05-14T06:21:29Z</dcterms:created>
  <dc:creator>86188</dc:creator>
  <cp:lastModifiedBy>随风而动</cp:lastModifiedBy>
  <dcterms:modified xsi:type="dcterms:W3CDTF">2023-05-14T06:21:30Z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