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13131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13131"/>
          <w:spacing w:val="0"/>
          <w:sz w:val="22"/>
          <w:szCs w:val="22"/>
          <w:bdr w:val="none" w:color="auto" w:sz="0" w:space="0"/>
          <w:shd w:val="clear" w:fill="FFFFFF"/>
        </w:rPr>
        <w:t>福建农林大学材料工程学院2023年第一志愿硕士研究生复试名单公示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ascii="Arimo" w:hAnsi="Arimo" w:eastAsia="Arimo" w:cs="Arimo"/>
          <w:i w:val="0"/>
          <w:caps w:val="0"/>
          <w:color w:val="333333"/>
          <w:spacing w:val="0"/>
          <w:sz w:val="20"/>
          <w:szCs w:val="20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来源：材料工程学院  发布时间：2023-03-28  作者：  创建部门：信息公开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default" w:ascii="Arimo" w:hAnsi="Arimo" w:eastAsia="Arimo" w:cs="Arimo"/>
          <w:color w:val="333333"/>
          <w:sz w:val="14"/>
          <w:szCs w:val="14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   根据教育部《2023年全国硕士研究生招生工作管理规定》和上级关于做好2023年硕士研究生招生复试录取工作的部署要求，以及《福建农林大学2023年招收攻读硕士学位研究生复试录取办法》《福建农林大学材料工程学院2023年硕士研究生复试录取录取办法实施细则》，学院公开、公正、规范地进行2023年硕士研究生的选拔工作。一志愿上线生源不超过学校及学院下达的招生计划数的专业，一志愿考生一般不进行差额复试。据此，2023年材料工程学院化学工程与技术、生物质能源与材料一志愿按实际上线人数进行复试。现就第一志愿复试生名单予以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left"/>
        <w:rPr>
          <w:rFonts w:hint="default" w:ascii="Arimo" w:hAnsi="Arimo" w:eastAsia="Arimo" w:cs="Arimo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8" w:lineRule="atLeast"/>
        <w:ind w:left="0" w:right="0"/>
        <w:jc w:val="right"/>
        <w:rPr>
          <w:rFonts w:hint="default" w:ascii="Arimo" w:hAnsi="Arimo" w:eastAsia="Arimo" w:cs="Arimo"/>
          <w:color w:val="333333"/>
          <w:sz w:val="14"/>
          <w:szCs w:val="14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材料工程学院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right"/>
        <w:rPr>
          <w:rFonts w:hint="default" w:ascii="Arimo" w:hAnsi="Arimo" w:eastAsia="Arimo" w:cs="Arimo"/>
          <w:color w:val="333333"/>
          <w:sz w:val="14"/>
          <w:szCs w:val="14"/>
        </w:rPr>
      </w:pPr>
      <w:r>
        <w:rPr>
          <w:rFonts w:ascii="等线" w:hAnsi="等线" w:eastAsia="等线" w:cs="等线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                                      2023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  <w:lang w:val="en-US"/>
        </w:rPr>
        <w:t>28</w:t>
      </w: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68" w:lineRule="atLeast"/>
        <w:ind w:left="0" w:right="0"/>
        <w:jc w:val="center"/>
        <w:rPr>
          <w:rFonts w:hint="default" w:ascii="Arimo" w:hAnsi="Arimo" w:eastAsia="Arimo" w:cs="Arimo"/>
          <w:color w:val="333333"/>
          <w:sz w:val="14"/>
          <w:szCs w:val="14"/>
        </w:rPr>
      </w:pPr>
      <w:r>
        <w:rPr>
          <w:rFonts w:hint="eastAsia" w:ascii="等线" w:hAnsi="等线" w:eastAsia="等线" w:cs="等线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材料工程学院2023年第一志愿硕士研究生复试名单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679"/>
        <w:gridCol w:w="660"/>
        <w:gridCol w:w="1140"/>
        <w:gridCol w:w="16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报考专业名称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103893081700001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梁佳旗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化学工程与技术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103893082991001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朱喆辉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0829Z1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生物质能源与材料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6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2023-05-14T06:27:03Z</dcterms:created>
  <dc:creator>86188</dc:creator>
  <cp:lastModifiedBy>随风而动</cp:lastModifiedBy>
  <dcterms:modified xsi:type="dcterms:W3CDTF">2023-05-14T06:27:05Z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