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50" w:afterAutospacing="0"/>
        <w:ind w:left="0" w:right="0" w:firstLine="0"/>
        <w:jc w:val="center"/>
        <w:rPr>
          <w:rFonts w:ascii="Segoe UI" w:hAnsi="Segoe UI" w:eastAsia="Segoe UI" w:cs="Segoe UI"/>
          <w:b w:val="0"/>
          <w:bCs w:val="0"/>
          <w:i w:val="0"/>
          <w:iCs w:val="0"/>
          <w:caps w:val="0"/>
          <w:color w:val="333333"/>
          <w:spacing w:val="0"/>
        </w:rPr>
      </w:pPr>
      <w:bookmarkStart w:id="0" w:name="_GoBack"/>
      <w:r>
        <w:rPr>
          <w:rFonts w:hint="default" w:ascii="Segoe UI" w:hAnsi="Segoe UI" w:eastAsia="Segoe UI" w:cs="Segoe UI"/>
          <w:b w:val="0"/>
          <w:bCs w:val="0"/>
          <w:i w:val="0"/>
          <w:iCs w:val="0"/>
          <w:caps w:val="0"/>
          <w:color w:val="333333"/>
          <w:spacing w:val="0"/>
          <w:shd w:val="clear" w:fill="FFFFFF"/>
        </w:rPr>
        <w:t>公安学院（公共安全法学院）2023年硕士研究生拟录取名单公示</w:t>
      </w:r>
    </w:p>
    <w:bookmarkEnd w:id="0"/>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ind w:left="720" w:hanging="360"/>
        <w:jc w:val="center"/>
        <w:rPr>
          <w:color w:val="999999"/>
        </w:rPr>
      </w:pPr>
      <w:r>
        <w:rPr>
          <w:rFonts w:hint="default" w:ascii="Segoe UI" w:hAnsi="Segoe UI" w:eastAsia="Segoe UI" w:cs="Segoe UI"/>
          <w:i w:val="0"/>
          <w:iCs w:val="0"/>
          <w:caps w:val="0"/>
          <w:color w:val="999999"/>
          <w:spacing w:val="0"/>
          <w:sz w:val="16"/>
          <w:szCs w:val="16"/>
          <w:bdr w:val="none" w:color="auto" w:sz="0" w:space="0"/>
          <w:shd w:val="clear" w:fill="FFFFFF"/>
        </w:rPr>
        <w:t>来源：公安学院</w:t>
      </w:r>
    </w:p>
    <w:p>
      <w:pPr>
        <w:keepNext w:val="0"/>
        <w:keepLines w:val="0"/>
        <w:widowControl/>
        <w:suppressLineNumbers w:val="0"/>
        <w:pBdr>
          <w:top w:val="none" w:color="auto" w:sz="0" w:space="0"/>
          <w:left w:val="none" w:color="auto" w:sz="0" w:space="0"/>
          <w:bottom w:val="dotted" w:color="CCCCCC" w:sz="4" w:space="0"/>
          <w:right w:val="none" w:color="auto" w:sz="0" w:space="0"/>
        </w:pBdr>
        <w:shd w:val="clear" w:fill="FFFFFF"/>
        <w:ind w:left="720" w:firstLine="0"/>
        <w:jc w:val="center"/>
        <w:rPr>
          <w:rFonts w:hint="default" w:ascii="Segoe UI" w:hAnsi="Segoe UI" w:eastAsia="Segoe UI" w:cs="Segoe UI"/>
          <w:i w:val="0"/>
          <w:iCs w:val="0"/>
          <w:caps w:val="0"/>
          <w:color w:val="333333"/>
          <w:spacing w:val="0"/>
          <w:sz w:val="16"/>
          <w:szCs w:val="16"/>
        </w:rPr>
      </w:pPr>
      <w:r>
        <w:rPr>
          <w:rFonts w:hint="default" w:ascii="Segoe UI" w:hAnsi="Segoe UI" w:eastAsia="Segoe UI" w:cs="Segoe UI"/>
          <w:i w:val="0"/>
          <w:iCs w:val="0"/>
          <w:caps w:val="0"/>
          <w:color w:val="333333"/>
          <w:spacing w:val="0"/>
          <w:kern w:val="0"/>
          <w:sz w:val="16"/>
          <w:szCs w:val="16"/>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ind w:left="720" w:hanging="360"/>
        <w:jc w:val="center"/>
        <w:rPr>
          <w:color w:val="999999"/>
        </w:rPr>
      </w:pPr>
      <w:r>
        <w:rPr>
          <w:rFonts w:hint="default" w:ascii="Segoe UI" w:hAnsi="Segoe UI" w:eastAsia="Segoe UI" w:cs="Segoe UI"/>
          <w:i w:val="0"/>
          <w:iCs w:val="0"/>
          <w:caps w:val="0"/>
          <w:color w:val="999999"/>
          <w:spacing w:val="0"/>
          <w:sz w:val="16"/>
          <w:szCs w:val="16"/>
          <w:bdr w:val="none" w:color="auto" w:sz="0" w:space="0"/>
          <w:shd w:val="clear" w:fill="FFFFFF"/>
        </w:rPr>
        <w:t>发布者：公安学院01</w:t>
      </w:r>
    </w:p>
    <w:p>
      <w:pPr>
        <w:keepNext w:val="0"/>
        <w:keepLines w:val="0"/>
        <w:widowControl/>
        <w:suppressLineNumbers w:val="0"/>
        <w:ind w:left="720"/>
        <w:jc w:val="left"/>
      </w:pPr>
      <w:r>
        <w:rPr>
          <w:rFonts w:hint="default" w:ascii="Segoe UI" w:hAnsi="Segoe UI" w:eastAsia="Segoe UI" w:cs="Segoe UI"/>
          <w:i w:val="0"/>
          <w:iCs w:val="0"/>
          <w:caps w:val="0"/>
          <w:color w:val="333333"/>
          <w:spacing w:val="0"/>
          <w:kern w:val="0"/>
          <w:sz w:val="16"/>
          <w:szCs w:val="16"/>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1" w:after="0" w:afterAutospacing="1"/>
        <w:ind w:left="720" w:hanging="360"/>
        <w:jc w:val="center"/>
        <w:rPr>
          <w:color w:val="999999"/>
        </w:rPr>
      </w:pPr>
      <w:r>
        <w:rPr>
          <w:rFonts w:hint="default" w:ascii="Segoe UI" w:hAnsi="Segoe UI" w:eastAsia="Segoe UI" w:cs="Segoe UI"/>
          <w:i w:val="0"/>
          <w:iCs w:val="0"/>
          <w:caps w:val="0"/>
          <w:color w:val="999999"/>
          <w:spacing w:val="0"/>
          <w:sz w:val="16"/>
          <w:szCs w:val="16"/>
          <w:bdr w:val="none" w:color="auto" w:sz="0" w:space="0"/>
          <w:shd w:val="clear" w:fill="FFFFFF"/>
        </w:rPr>
        <w:t>浏览量：1297</w:t>
      </w:r>
    </w:p>
    <w:p>
      <w:pPr>
        <w:pStyle w:val="3"/>
        <w:keepNext w:val="0"/>
        <w:keepLines w:val="0"/>
        <w:widowControl/>
        <w:suppressLineNumbers w:val="0"/>
        <w:spacing w:before="0" w:beforeAutospacing="0" w:after="0" w:afterAutospacing="0"/>
        <w:ind w:left="0" w:right="0"/>
        <w:jc w:val="center"/>
        <w:rPr>
          <w:rFonts w:hint="eastAsia" w:ascii="宋体" w:hAnsi="宋体" w:eastAsia="宋体" w:cs="宋体"/>
          <w:sz w:val="24"/>
          <w:szCs w:val="24"/>
        </w:rPr>
      </w:pPr>
      <w:r>
        <w:rPr>
          <w:rFonts w:ascii="方正小标宋简体" w:hAnsi="方正小标宋简体" w:eastAsia="方正小标宋简体" w:cs="方正小标宋简体"/>
          <w:i w:val="0"/>
          <w:iCs w:val="0"/>
          <w:caps w:val="0"/>
          <w:color w:val="333333"/>
          <w:spacing w:val="0"/>
          <w:sz w:val="44"/>
          <w:szCs w:val="44"/>
          <w:shd w:val="clear" w:fill="FFFFFF"/>
        </w:rPr>
        <w:t>公安学院（公共安全法学院）</w:t>
      </w:r>
      <w:r>
        <w:rPr>
          <w:rFonts w:hint="default" w:ascii="方正小标宋简体" w:hAnsi="方正小标宋简体" w:eastAsia="方正小标宋简体" w:cs="方正小标宋简体"/>
          <w:i w:val="0"/>
          <w:iCs w:val="0"/>
          <w:caps w:val="0"/>
          <w:color w:val="333333"/>
          <w:spacing w:val="0"/>
          <w:sz w:val="44"/>
          <w:szCs w:val="44"/>
          <w:shd w:val="clear" w:fill="FFFFFF"/>
        </w:rPr>
        <w:t>2023年硕士研究生拟录取名单公示</w:t>
      </w:r>
    </w:p>
    <w:p>
      <w:pPr>
        <w:pStyle w:val="3"/>
        <w:keepNext w:val="0"/>
        <w:keepLines w:val="0"/>
        <w:widowControl/>
        <w:suppressLineNumbers w:val="0"/>
        <w:spacing w:before="0" w:beforeAutospacing="0" w:after="0" w:afterAutospacing="0"/>
        <w:ind w:left="0" w:right="0" w:firstLine="640"/>
        <w:jc w:val="both"/>
        <w:rPr>
          <w:rFonts w:hint="eastAsia" w:ascii="宋体" w:hAnsi="宋体" w:eastAsia="宋体" w:cs="宋体"/>
          <w:sz w:val="24"/>
          <w:szCs w:val="24"/>
        </w:rPr>
      </w:pPr>
      <w:r>
        <w:rPr>
          <w:rFonts w:ascii="仿宋" w:hAnsi="仿宋" w:eastAsia="仿宋" w:cs="仿宋"/>
          <w:i w:val="0"/>
          <w:iCs w:val="0"/>
          <w:caps w:val="0"/>
          <w:color w:val="333333"/>
          <w:spacing w:val="0"/>
          <w:sz w:val="32"/>
          <w:szCs w:val="32"/>
          <w:shd w:val="clear" w:fill="FFFFFF"/>
        </w:rPr>
        <w:t> </w:t>
      </w:r>
    </w:p>
    <w:p>
      <w:pPr>
        <w:pStyle w:val="3"/>
        <w:keepNext w:val="0"/>
        <w:keepLines w:val="0"/>
        <w:widowControl/>
        <w:suppressLineNumbers w:val="0"/>
        <w:spacing w:before="0" w:beforeAutospacing="0" w:after="0" w:afterAutospacing="0"/>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333333"/>
          <w:spacing w:val="0"/>
          <w:sz w:val="32"/>
          <w:szCs w:val="32"/>
          <w:shd w:val="clear" w:fill="FFFFFF"/>
        </w:rPr>
        <w:t>根据《西北政法大学2023年硕士研究生复试录取工作方案》，公安学院（公共安全法学院）于2023年4月2日按照公平公正公开的原则，进行了硕士研究生复试工作。经学院复试领导小组评定及研究生院审核，现将警事法学专业和司法鉴定学专业硕士研究生拟录取名单予以公示，公示期自今日起10个工作日。如对拟录取结果有异议，请在今日起7日内申请复议，逾期不予受理。</w:t>
      </w:r>
    </w:p>
    <w:p>
      <w:pPr>
        <w:pStyle w:val="3"/>
        <w:keepNext w:val="0"/>
        <w:keepLines w:val="0"/>
        <w:widowControl/>
        <w:suppressLineNumbers w:val="0"/>
        <w:spacing w:before="0" w:beforeAutospacing="0" w:after="0" w:afterAutospacing="0"/>
        <w:ind w:left="0" w:right="0" w:firstLine="640"/>
        <w:jc w:val="both"/>
        <w:rPr>
          <w:rFonts w:hint="eastAsia" w:ascii="宋体" w:hAnsi="宋体" w:eastAsia="宋体" w:cs="宋体"/>
          <w:sz w:val="24"/>
          <w:szCs w:val="24"/>
        </w:rPr>
      </w:pPr>
      <w:r>
        <w:rPr>
          <w:rFonts w:hint="eastAsia" w:ascii="仿宋" w:hAnsi="仿宋" w:eastAsia="仿宋" w:cs="仿宋"/>
          <w:i w:val="0"/>
          <w:iCs w:val="0"/>
          <w:caps w:val="0"/>
          <w:color w:val="333333"/>
          <w:spacing w:val="0"/>
          <w:sz w:val="32"/>
          <w:szCs w:val="32"/>
          <w:shd w:val="clear" w:fill="FFFFFF"/>
        </w:rPr>
        <w:t>学院复议监督电话：029-88182759、029-88182758 </w:t>
      </w:r>
    </w:p>
    <w:p>
      <w:pPr>
        <w:keepNext w:val="0"/>
        <w:keepLines w:val="0"/>
        <w:widowControl/>
        <w:suppressLineNumbers w:val="0"/>
        <w:shd w:val="clear" w:fill="FFFFFF"/>
        <w:ind w:left="0" w:firstLine="0"/>
        <w:jc w:val="left"/>
        <w:rPr>
          <w:rFonts w:hint="default" w:ascii="Segoe UI" w:hAnsi="Segoe UI" w:eastAsia="Segoe UI" w:cs="Segoe UI"/>
          <w:i w:val="0"/>
          <w:iCs w:val="0"/>
          <w:caps w:val="0"/>
          <w:color w:val="333333"/>
          <w:spacing w:val="0"/>
        </w:rPr>
      </w:pPr>
    </w:p>
    <w:p>
      <w:pPr>
        <w:pStyle w:val="3"/>
        <w:keepNext w:val="0"/>
        <w:keepLines w:val="0"/>
        <w:widowControl/>
        <w:suppressLineNumbers w:val="0"/>
        <w:spacing w:before="0" w:beforeAutospacing="0" w:after="0" w:afterAutospacing="0"/>
        <w:ind w:left="0" w:right="0" w:firstLine="640"/>
        <w:jc w:val="both"/>
        <w:rPr>
          <w:rFonts w:hint="eastAsia" w:ascii="宋体" w:hAnsi="宋体" w:eastAsia="宋体" w:cs="宋体"/>
          <w:sz w:val="24"/>
          <w:szCs w:val="24"/>
        </w:rPr>
      </w:pPr>
      <w:r>
        <w:rPr>
          <w:rFonts w:ascii="Calibri" w:hAnsi="Calibri" w:eastAsia="宋体" w:cs="Calibri"/>
          <w:i w:val="0"/>
          <w:iCs w:val="0"/>
          <w:caps w:val="0"/>
          <w:color w:val="333333"/>
          <w:spacing w:val="0"/>
          <w:sz w:val="32"/>
          <w:szCs w:val="32"/>
          <w:shd w:val="clear" w:fill="FFFFFF"/>
        </w:rPr>
        <w:t> </w:t>
      </w:r>
    </w:p>
    <w:p>
      <w:pPr>
        <w:pStyle w:val="3"/>
        <w:keepNext w:val="0"/>
        <w:keepLines w:val="0"/>
        <w:widowControl/>
        <w:suppressLineNumbers w:val="0"/>
        <w:spacing w:before="0" w:beforeAutospacing="0" w:after="0" w:afterAutospacing="0"/>
        <w:ind w:left="0" w:right="0" w:firstLine="560"/>
        <w:jc w:val="right"/>
        <w:rPr>
          <w:rFonts w:hint="eastAsia" w:ascii="宋体" w:hAnsi="宋体" w:eastAsia="宋体" w:cs="宋体"/>
          <w:sz w:val="24"/>
          <w:szCs w:val="24"/>
        </w:rPr>
      </w:pPr>
      <w:r>
        <w:rPr>
          <w:rFonts w:hint="eastAsia" w:ascii="仿宋" w:hAnsi="仿宋" w:eastAsia="仿宋" w:cs="仿宋"/>
          <w:i w:val="0"/>
          <w:iCs w:val="0"/>
          <w:caps w:val="0"/>
          <w:color w:val="333333"/>
          <w:spacing w:val="0"/>
          <w:sz w:val="32"/>
          <w:szCs w:val="32"/>
          <w:shd w:val="clear" w:fill="FFFFFF"/>
        </w:rPr>
        <w:t>西北政法大学公安学院（公共安全法学院）</w:t>
      </w:r>
    </w:p>
    <w:p>
      <w:pPr>
        <w:pStyle w:val="3"/>
        <w:keepNext w:val="0"/>
        <w:keepLines w:val="0"/>
        <w:widowControl/>
        <w:suppressLineNumbers w:val="0"/>
        <w:spacing w:before="0" w:beforeAutospacing="0" w:after="0" w:afterAutospacing="0"/>
        <w:ind w:left="0" w:right="0" w:firstLine="560"/>
        <w:jc w:val="right"/>
        <w:rPr>
          <w:rFonts w:hint="eastAsia" w:ascii="宋体" w:hAnsi="宋体" w:eastAsia="宋体" w:cs="宋体"/>
          <w:sz w:val="24"/>
          <w:szCs w:val="24"/>
        </w:rPr>
      </w:pPr>
      <w:r>
        <w:rPr>
          <w:rFonts w:hint="eastAsia" w:ascii="仿宋" w:hAnsi="仿宋" w:eastAsia="仿宋" w:cs="仿宋"/>
          <w:i w:val="0"/>
          <w:iCs w:val="0"/>
          <w:caps w:val="0"/>
          <w:color w:val="333333"/>
          <w:spacing w:val="0"/>
          <w:sz w:val="32"/>
          <w:szCs w:val="32"/>
          <w:shd w:val="clear" w:fill="FFFFFF"/>
        </w:rPr>
        <w:t> </w:t>
      </w:r>
    </w:p>
    <w:p>
      <w:pPr>
        <w:pStyle w:val="3"/>
        <w:keepNext w:val="0"/>
        <w:keepLines w:val="0"/>
        <w:widowControl/>
        <w:suppressLineNumbers w:val="0"/>
        <w:wordWrap w:val="0"/>
        <w:spacing w:before="0" w:beforeAutospacing="0" w:after="0" w:afterAutospacing="0"/>
        <w:ind w:left="0" w:right="1120" w:firstLine="560"/>
        <w:jc w:val="right"/>
        <w:rPr>
          <w:rFonts w:hint="eastAsia" w:ascii="宋体" w:hAnsi="宋体" w:eastAsia="宋体" w:cs="宋体"/>
          <w:sz w:val="24"/>
          <w:szCs w:val="24"/>
        </w:rPr>
      </w:pPr>
      <w:r>
        <w:rPr>
          <w:rFonts w:hint="eastAsia" w:ascii="仿宋" w:hAnsi="仿宋" w:eastAsia="仿宋" w:cs="仿宋"/>
          <w:i w:val="0"/>
          <w:iCs w:val="0"/>
          <w:caps w:val="0"/>
          <w:color w:val="333333"/>
          <w:spacing w:val="0"/>
          <w:sz w:val="32"/>
          <w:szCs w:val="32"/>
          <w:shd w:val="clear" w:fill="FFFFFF"/>
        </w:rPr>
        <w:t>                        2023年4月4日     </w:t>
      </w:r>
    </w:p>
    <w:p>
      <w:pPr>
        <w:pStyle w:val="3"/>
        <w:keepNext w:val="0"/>
        <w:keepLines w:val="0"/>
        <w:widowControl/>
        <w:suppressLineNumbers w:val="0"/>
        <w:wordWrap w:val="0"/>
        <w:spacing w:before="0" w:beforeAutospacing="0" w:after="0" w:afterAutospacing="0"/>
        <w:ind w:left="0" w:right="1120" w:firstLine="560"/>
        <w:jc w:val="right"/>
        <w:rPr>
          <w:rFonts w:hint="eastAsia" w:ascii="宋体" w:hAnsi="宋体" w:eastAsia="宋体" w:cs="宋体"/>
          <w:sz w:val="24"/>
          <w:szCs w:val="24"/>
        </w:rPr>
      </w:pPr>
      <w:r>
        <w:rPr>
          <w:rFonts w:hint="eastAsia" w:ascii="仿宋" w:hAnsi="仿宋" w:eastAsia="仿宋" w:cs="仿宋"/>
          <w:i w:val="0"/>
          <w:iCs w:val="0"/>
          <w:caps w:val="0"/>
          <w:color w:val="333333"/>
          <w:spacing w:val="0"/>
          <w:sz w:val="32"/>
          <w:szCs w:val="32"/>
          <w:shd w:val="clear" w:fill="FFFFFF"/>
        </w:rPr>
        <w:t>  </w:t>
      </w:r>
    </w:p>
    <w:tbl>
      <w:tblPr>
        <w:tblW w:w="88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98"/>
        <w:gridCol w:w="1885"/>
        <w:gridCol w:w="816"/>
        <w:gridCol w:w="1421"/>
        <w:gridCol w:w="1421"/>
        <w:gridCol w:w="1421"/>
        <w:gridCol w:w="118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99" w:hRule="atLeast"/>
          <w:jc w:val="center"/>
        </w:trPr>
        <w:tc>
          <w:tcPr>
            <w:tcW w:w="5000" w:type="pct"/>
            <w:gridSpan w:val="7"/>
            <w:tcBorders>
              <w:top w:val="single" w:color="auto" w:sz="8" w:space="0"/>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ascii="黑体" w:hAnsi="宋体" w:eastAsia="黑体" w:cs="黑体"/>
                <w:sz w:val="40"/>
                <w:szCs w:val="40"/>
              </w:rPr>
              <w:t>2023</w:t>
            </w:r>
            <w:r>
              <w:rPr>
                <w:rFonts w:hint="eastAsia" w:ascii="黑体" w:hAnsi="宋体" w:eastAsia="黑体" w:cs="黑体"/>
                <w:sz w:val="40"/>
                <w:szCs w:val="40"/>
              </w:rPr>
              <w:t>年 警事法学 专业硕士研究生拟录取名单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序号</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准考证号</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姓名</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初试总成绩</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复试总成绩</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量化总成绩</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录取结果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ascii="Arial" w:hAnsi="Arial" w:cs="Arial"/>
                <w:sz w:val="20"/>
                <w:szCs w:val="20"/>
              </w:rPr>
              <w:t>1</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107263612400923</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梁宇悦</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389.00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213.40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407.90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107263612400916</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张子杰</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367.00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218.20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401.70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107263612400918</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张家源</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363.00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219.00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400.50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107263612400954</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王逸豪</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366.00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213.00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396.00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5</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107263411703772</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谭洋</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358.00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214.00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393.00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6</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107263612400928</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杜昱博</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355.00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214.40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391.90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7</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107263612400915</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李则宇</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359.00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203.80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383.30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8</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107263612400920</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冯茹</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346.00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207.00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380.00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9</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107263612400955</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师开发</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343.00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207.80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379.30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107263612400907</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宁嘉怡</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350.00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200.60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375.60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不录取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11</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107263612400906</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谢长延</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363.00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0.00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181.50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不录取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09" w:hRule="atLeast"/>
          <w:jc w:val="center"/>
        </w:trPr>
        <w:tc>
          <w:tcPr>
            <w:tcW w:w="5000" w:type="pct"/>
            <w:gridSpan w:val="7"/>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黑体" w:hAnsi="宋体" w:eastAsia="黑体" w:cs="黑体"/>
                <w:sz w:val="40"/>
                <w:szCs w:val="40"/>
              </w:rPr>
              <w:t>2023年 司法鉴定学 专业硕士研究生拟录取名单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序号</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准考证号</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姓名</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初试总成绩</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复试总成绩</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量化总成绩</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4"/>
                <w:szCs w:val="24"/>
              </w:rPr>
              <w:t>录取结果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107263612400975</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崔凡</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386.00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217.60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410.60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107263415703798</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张建轩</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357.00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228.60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407.10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107263140403791</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赵琳南</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376.00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208.80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396.80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4</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107263620603804</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王静怡</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357.00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217.00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395.50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5</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107263612400964</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郑亦洁</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334.00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226.80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393.80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6</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107263612400982</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曹柏悦</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341.00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222.60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393.10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7</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107263371303795</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王婕妤</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365.00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209.20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391.70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8</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107263612400971</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孙佳妮</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342.00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213.20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384.20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9</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107263622503807</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马泽良</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355.00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203.20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380.70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107263621603805</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刘耀博</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351.00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195.40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370.90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不录取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00" w:hRule="atLeast"/>
          <w:jc w:val="center"/>
        </w:trPr>
        <w:tc>
          <w:tcPr>
            <w:tcW w:w="300" w:type="pct"/>
            <w:tcBorders>
              <w:top w:val="nil"/>
              <w:left w:val="single" w:color="auto" w:sz="8" w:space="0"/>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11</w:t>
            </w:r>
          </w:p>
        </w:tc>
        <w:tc>
          <w:tcPr>
            <w:tcW w:w="11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107263612400987</w:t>
            </w:r>
          </w:p>
        </w:tc>
        <w:tc>
          <w:tcPr>
            <w:tcW w:w="4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李悰瑜</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332.00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201.80</w:t>
            </w:r>
          </w:p>
        </w:tc>
        <w:tc>
          <w:tcPr>
            <w:tcW w:w="80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default" w:ascii="Arial" w:hAnsi="Arial" w:cs="Arial"/>
                <w:sz w:val="20"/>
                <w:szCs w:val="20"/>
              </w:rPr>
              <w:t>367.80</w:t>
            </w:r>
          </w:p>
        </w:tc>
        <w:tc>
          <w:tcPr>
            <w:tcW w:w="650" w:type="pct"/>
            <w:tcBorders>
              <w:top w:val="nil"/>
              <w:left w:val="nil"/>
              <w:bottom w:val="single" w:color="auto" w:sz="8" w:space="0"/>
              <w:right w:val="single" w:color="auto" w:sz="8" w:space="0"/>
            </w:tcBorders>
            <w:shd w:val="clear"/>
            <w:noWrap/>
            <w:tcMar>
              <w:left w:w="108" w:type="dxa"/>
              <w:right w:w="108" w:type="dxa"/>
            </w:tcMar>
            <w:vAlign w:val="center"/>
          </w:tcPr>
          <w:p>
            <w:pPr>
              <w:pStyle w:val="3"/>
              <w:keepNext w:val="0"/>
              <w:keepLines w:val="0"/>
              <w:widowControl/>
              <w:suppressLineNumbers w:val="0"/>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4"/>
                <w:szCs w:val="24"/>
              </w:rPr>
              <w:t>不录取</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959527"/>
    <w:multiLevelType w:val="multilevel"/>
    <w:tmpl w:val="0E95952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1902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2023-05-06T02:32:01Z</dcterms:created>
  <dc:creator>Administrator</dc:creator>
  <cp:lastModifiedBy>王英</cp:lastModifiedBy>
  <dcterms:modified xsi:type="dcterms:W3CDTF">2023-05-06T02:32:10Z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CC417788F0FB42338C76945E00F7A4B7</vt:lpwstr>
  </property>
</Properties>
</file>