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7CE" w:rsidRPr="007C67CE" w:rsidRDefault="007C67CE" w:rsidP="007C67CE">
      <w:pPr>
        <w:widowControl/>
        <w:shd w:val="clear" w:color="auto" w:fill="DFF5FF"/>
        <w:spacing w:line="390" w:lineRule="atLeast"/>
        <w:jc w:val="center"/>
        <w:outlineLvl w:val="0"/>
        <w:rPr>
          <w:rFonts w:ascii="微软雅黑" w:eastAsia="微软雅黑" w:hAnsi="微软雅黑" w:cs="Arial"/>
          <w:b/>
          <w:bCs/>
          <w:color w:val="22428A"/>
          <w:kern w:val="36"/>
          <w:sz w:val="30"/>
          <w:szCs w:val="30"/>
        </w:rPr>
      </w:pPr>
      <w:r w:rsidRPr="007C67CE">
        <w:rPr>
          <w:rFonts w:ascii="微软雅黑" w:eastAsia="微软雅黑" w:hAnsi="微软雅黑" w:cs="Arial" w:hint="eastAsia"/>
          <w:b/>
          <w:bCs/>
          <w:color w:val="22428A"/>
          <w:kern w:val="36"/>
          <w:sz w:val="30"/>
          <w:szCs w:val="30"/>
        </w:rPr>
        <w:t>2023年西华大学能源与动力工程学院硕士研究生调剂（第二批）复试通知</w:t>
      </w:r>
    </w:p>
    <w:p w:rsidR="007C67CE" w:rsidRPr="007C67CE" w:rsidRDefault="007C67CE" w:rsidP="007C67CE">
      <w:pPr>
        <w:widowControl/>
        <w:shd w:val="clear" w:color="auto" w:fill="DFF5FF"/>
        <w:jc w:val="center"/>
        <w:rPr>
          <w:rFonts w:ascii="Arial" w:eastAsia="宋体" w:hAnsi="Arial" w:cs="Arial" w:hint="eastAsia"/>
          <w:color w:val="333333"/>
          <w:kern w:val="0"/>
          <w:sz w:val="20"/>
          <w:szCs w:val="20"/>
        </w:rPr>
      </w:pP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发布人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文章作者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余燕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来源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能源与动力工程学院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责任编辑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发布时间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:2023-04-08   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浏览次数</w:t>
      </w:r>
      <w:r w:rsidRPr="007C67CE">
        <w:rPr>
          <w:rFonts w:ascii="Arial" w:eastAsia="宋体" w:hAnsi="Arial" w:cs="Arial"/>
          <w:color w:val="333333"/>
          <w:kern w:val="0"/>
          <w:sz w:val="20"/>
          <w:szCs w:val="20"/>
        </w:rPr>
        <w:t>:175</w:t>
      </w:r>
    </w:p>
    <w:p w:rsidR="007C67CE" w:rsidRPr="007C67CE" w:rsidRDefault="007C67CE" w:rsidP="007C67CE">
      <w:pPr>
        <w:widowControl/>
        <w:shd w:val="clear" w:color="auto" w:fill="DFF5FF"/>
        <w:spacing w:before="102" w:after="238" w:line="318" w:lineRule="atLeast"/>
        <w:jc w:val="center"/>
        <w:rPr>
          <w:rFonts w:ascii="Arial" w:eastAsia="宋体" w:hAnsi="Arial" w:cs="Arial"/>
          <w:color w:val="333333"/>
          <w:kern w:val="0"/>
          <w:sz w:val="20"/>
          <w:szCs w:val="20"/>
        </w:rPr>
      </w:pPr>
    </w:p>
    <w:p w:rsidR="007C67CE" w:rsidRPr="007C67CE" w:rsidRDefault="007C67CE" w:rsidP="007C67CE">
      <w:pPr>
        <w:widowControl/>
        <w:shd w:val="clear" w:color="auto" w:fill="DFF5FF"/>
        <w:spacing w:before="28"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根据《西华大学2023年硕士研究生招生复试录取工作办法》文件规定，结合我院的实际情况，特安排本次复试。</w:t>
      </w:r>
    </w:p>
    <w:p w:rsidR="007C67CE" w:rsidRPr="007C67CE" w:rsidRDefault="007C67CE" w:rsidP="007C67CE">
      <w:pPr>
        <w:widowControl/>
        <w:shd w:val="clear" w:color="auto" w:fill="DFF5FF"/>
        <w:spacing w:before="28"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1.复试时间：2023年4月8日-4月9日</w:t>
      </w:r>
    </w:p>
    <w:p w:rsidR="007C67CE" w:rsidRPr="007C67CE" w:rsidRDefault="007C67CE" w:rsidP="007C67CE">
      <w:pPr>
        <w:widowControl/>
        <w:shd w:val="clear" w:color="auto" w:fill="DFF5FF"/>
        <w:spacing w:before="28"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2.参加复试的考生：对于调剂到我院的研究生考生(需在中国研究生招生信息网调剂系统正式开通后，提交调剂志愿并获得复试通知的考生，且初试成绩满足《2023年西华大学硕士研究生招生考试进入复试的初试成绩基本要求》的考生。考生复试名单详见公告栏。</w:t>
      </w:r>
    </w:p>
    <w:p w:rsidR="007C67CE" w:rsidRPr="007C67CE" w:rsidRDefault="007C67CE" w:rsidP="007C67CE">
      <w:pPr>
        <w:widowControl/>
        <w:shd w:val="clear" w:color="auto" w:fill="DFF5FF"/>
        <w:spacing w:before="28"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3.考生须准备的资料、复试科目：详见《西华大学2023年硕士研究生招生复试录取工作办法》、《西华大学2023年硕士研究生招生简章》</w:t>
      </w:r>
    </w:p>
    <w:p w:rsidR="007C67CE" w:rsidRPr="007C67CE" w:rsidRDefault="007C67CE" w:rsidP="007C67CE">
      <w:pPr>
        <w:widowControl/>
        <w:shd w:val="clear" w:color="auto" w:fill="DFF5FF"/>
        <w:spacing w:before="28"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4.复试方式：</w:t>
      </w:r>
    </w:p>
    <w:p w:rsidR="007C67CE" w:rsidRPr="007C67CE" w:rsidRDefault="007C67CE" w:rsidP="007C67CE">
      <w:pPr>
        <w:widowControl/>
        <w:shd w:val="clear" w:color="auto" w:fill="DFF5FF"/>
        <w:spacing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动力工程及工程热物理：通过“中国研究生招生信息网招生远程面试系统”进行网络远程复试，</w:t>
      </w:r>
      <w:proofErr w:type="gramStart"/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选用腾讯会议</w:t>
      </w:r>
      <w:proofErr w:type="gramEnd"/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作为备用平台。2023年</w:t>
      </w:r>
      <w:r w:rsidRPr="007C67CE">
        <w:rPr>
          <w:rFonts w:ascii="Calibri" w:eastAsia="宋体" w:hAnsi="Calibri" w:cs="Calibri"/>
          <w:color w:val="262626"/>
          <w:kern w:val="0"/>
          <w:sz w:val="24"/>
          <w:szCs w:val="24"/>
        </w:rPr>
        <w:t>4</w:t>
      </w:r>
      <w:r w:rsidRPr="007C67CE">
        <w:rPr>
          <w:rFonts w:ascii="宋体" w:eastAsia="宋体" w:hAnsi="宋体" w:cs="Arial" w:hint="eastAsia"/>
          <w:color w:val="00000A"/>
          <w:kern w:val="0"/>
          <w:sz w:val="24"/>
          <w:szCs w:val="24"/>
        </w:rPr>
        <w:t>月</w:t>
      </w:r>
      <w:r w:rsidRPr="007C67CE">
        <w:rPr>
          <w:rFonts w:ascii="Calibri" w:eastAsia="宋体" w:hAnsi="Calibri" w:cs="Calibri"/>
          <w:color w:val="00000A"/>
          <w:kern w:val="0"/>
          <w:sz w:val="24"/>
          <w:szCs w:val="24"/>
        </w:rPr>
        <w:t>9</w:t>
      </w:r>
      <w:r w:rsidRPr="007C67CE">
        <w:rPr>
          <w:rFonts w:ascii="宋体" w:eastAsia="宋体" w:hAnsi="宋体" w:cs="Arial" w:hint="eastAsia"/>
          <w:color w:val="00000A"/>
          <w:kern w:val="0"/>
          <w:sz w:val="24"/>
          <w:szCs w:val="24"/>
        </w:rPr>
        <w:t>日</w:t>
      </w:r>
      <w:r w:rsidRPr="007C67CE">
        <w:rPr>
          <w:rFonts w:ascii="Calibri" w:eastAsia="宋体" w:hAnsi="Calibri" w:cs="Calibri"/>
          <w:color w:val="00000A"/>
          <w:kern w:val="0"/>
          <w:sz w:val="24"/>
          <w:szCs w:val="24"/>
        </w:rPr>
        <w:t>14:00</w:t>
      </w:r>
      <w:r w:rsidRPr="007C67CE">
        <w:rPr>
          <w:rFonts w:ascii="宋体" w:eastAsia="宋体" w:hAnsi="宋体" w:cs="Arial" w:hint="eastAsia"/>
          <w:color w:val="00000A"/>
          <w:kern w:val="0"/>
          <w:sz w:val="24"/>
          <w:szCs w:val="24"/>
        </w:rPr>
        <w:t>开始。</w:t>
      </w:r>
    </w:p>
    <w:p w:rsidR="007C67CE" w:rsidRPr="007C67CE" w:rsidRDefault="007C67CE" w:rsidP="007C67CE">
      <w:pPr>
        <w:widowControl/>
        <w:shd w:val="clear" w:color="auto" w:fill="DFF5FF"/>
        <w:spacing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1.线上复试考生需要登陆“研究生招生信息网招生远程面试系统”，并且请考生在4月8日上午11:30-13:00演练，完成在“研究生招生信息网招生远程面试系统”的缴费和提交面试材料工作。</w:t>
      </w:r>
    </w:p>
    <w:p w:rsidR="007C67CE" w:rsidRPr="007C67CE" w:rsidRDefault="007C67CE" w:rsidP="007C67CE">
      <w:pPr>
        <w:widowControl/>
        <w:shd w:val="clear" w:color="auto" w:fill="DFF5FF"/>
        <w:spacing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2.参加复试的考生请加</w:t>
      </w:r>
      <w:proofErr w:type="spellStart"/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qq</w:t>
      </w:r>
      <w:proofErr w:type="spellEnd"/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群：343841724（实名认证）。</w:t>
      </w:r>
      <w:r w:rsidRPr="007C67CE">
        <w:rPr>
          <w:rFonts w:ascii="Calibri" w:eastAsia="宋体" w:hAnsi="Calibri" w:cs="Calibri"/>
          <w:color w:val="262626"/>
          <w:kern w:val="0"/>
          <w:sz w:val="24"/>
          <w:szCs w:val="24"/>
        </w:rPr>
        <w:t>2</w:t>
      </w:r>
      <w:r w:rsidRPr="007C67CE">
        <w:rPr>
          <w:rFonts w:ascii="Arial" w:eastAsia="宋体" w:hAnsi="Arial" w:cs="Arial"/>
          <w:color w:val="262626"/>
          <w:kern w:val="0"/>
          <w:sz w:val="24"/>
          <w:szCs w:val="24"/>
        </w:rPr>
        <w:t>小时没确认复试通知视为放弃。</w:t>
      </w:r>
    </w:p>
    <w:p w:rsidR="007C67CE" w:rsidRPr="007C67CE" w:rsidRDefault="007C67CE" w:rsidP="007C67CE">
      <w:pPr>
        <w:widowControl/>
        <w:shd w:val="clear" w:color="auto" w:fill="DFF5FF"/>
        <w:spacing w:before="28" w:after="159" w:line="363" w:lineRule="atLeast"/>
        <w:ind w:firstLine="482"/>
        <w:jc w:val="righ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西华大学能源与动力工程学院</w:t>
      </w:r>
    </w:p>
    <w:p w:rsidR="007C67CE" w:rsidRPr="007C67CE" w:rsidRDefault="007C67CE" w:rsidP="007C67CE">
      <w:pPr>
        <w:widowControl/>
        <w:shd w:val="clear" w:color="auto" w:fill="DFF5FF"/>
        <w:spacing w:before="28" w:after="159" w:line="363" w:lineRule="atLeast"/>
        <w:ind w:firstLine="482"/>
        <w:jc w:val="righ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2023年4月8日</w:t>
      </w:r>
    </w:p>
    <w:p w:rsidR="007C67CE" w:rsidRPr="007C67CE" w:rsidRDefault="007C67CE" w:rsidP="007C67CE">
      <w:pPr>
        <w:widowControl/>
        <w:shd w:val="clear" w:color="auto" w:fill="DFF5FF"/>
        <w:spacing w:before="28" w:after="159" w:line="363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C67CE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体检表和政审表的下载地址：</w:t>
      </w:r>
      <w:hyperlink r:id="rId5" w:history="1">
        <w:r w:rsidRPr="007C67CE">
          <w:rPr>
            <w:rFonts w:ascii="宋体" w:eastAsia="宋体" w:hAnsi="宋体" w:cs="Arial" w:hint="eastAsia"/>
            <w:color w:val="333333"/>
            <w:kern w:val="0"/>
            <w:sz w:val="24"/>
            <w:szCs w:val="24"/>
          </w:rPr>
          <w:t>http://yjs.xhu.edu.cn/892/list.htm</w:t>
        </w:r>
      </w:hyperlink>
    </w:p>
    <w:p w:rsidR="006D105F" w:rsidRPr="007C67CE" w:rsidRDefault="006D105F">
      <w:bookmarkStart w:id="0" w:name="_GoBack"/>
      <w:bookmarkEnd w:id="0"/>
    </w:p>
    <w:sectPr w:rsidR="006D105F" w:rsidRPr="007C67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66F"/>
    <w:rsid w:val="006D105F"/>
    <w:rsid w:val="007C67CE"/>
    <w:rsid w:val="00D5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C67C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C67CE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7C67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7C67CE"/>
  </w:style>
  <w:style w:type="character" w:customStyle="1" w:styleId="views">
    <w:name w:val="views"/>
    <w:basedOn w:val="a0"/>
    <w:rsid w:val="007C67CE"/>
  </w:style>
  <w:style w:type="character" w:customStyle="1" w:styleId="posttime">
    <w:name w:val="posttime"/>
    <w:basedOn w:val="a0"/>
    <w:rsid w:val="007C67CE"/>
  </w:style>
  <w:style w:type="character" w:customStyle="1" w:styleId="wpvisitcount">
    <w:name w:val="wp_visitcount"/>
    <w:basedOn w:val="a0"/>
    <w:rsid w:val="007C67CE"/>
  </w:style>
  <w:style w:type="paragraph" w:styleId="a3">
    <w:name w:val="Normal (Web)"/>
    <w:basedOn w:val="a"/>
    <w:uiPriority w:val="99"/>
    <w:semiHidden/>
    <w:unhideWhenUsed/>
    <w:rsid w:val="007C67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7C67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C67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C67C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C67CE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7C67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7C67CE"/>
  </w:style>
  <w:style w:type="character" w:customStyle="1" w:styleId="views">
    <w:name w:val="views"/>
    <w:basedOn w:val="a0"/>
    <w:rsid w:val="007C67CE"/>
  </w:style>
  <w:style w:type="character" w:customStyle="1" w:styleId="posttime">
    <w:name w:val="posttime"/>
    <w:basedOn w:val="a0"/>
    <w:rsid w:val="007C67CE"/>
  </w:style>
  <w:style w:type="character" w:customStyle="1" w:styleId="wpvisitcount">
    <w:name w:val="wp_visitcount"/>
    <w:basedOn w:val="a0"/>
    <w:rsid w:val="007C67CE"/>
  </w:style>
  <w:style w:type="paragraph" w:styleId="a3">
    <w:name w:val="Normal (Web)"/>
    <w:basedOn w:val="a"/>
    <w:uiPriority w:val="99"/>
    <w:semiHidden/>
    <w:unhideWhenUsed/>
    <w:rsid w:val="007C67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7C67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C67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020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8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js.xhu.edu.cn/892/lis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2023-04-28T07:11:00Z</dcterms:created>
  <dcterms:modified xsi:type="dcterms:W3CDTF">2023-04-28T07:11:00Z</dcterms:modified>
</cp:coreProperties>
</file>