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615" w:rsidRPr="00F13615" w:rsidRDefault="00F13615" w:rsidP="00F13615">
      <w:pPr>
        <w:widowControl/>
        <w:pBdr>
          <w:bottom w:val="single" w:sz="2" w:space="0" w:color="496E9C"/>
        </w:pBdr>
        <w:shd w:val="clear" w:color="auto" w:fill="FFFFFF"/>
        <w:spacing w:line="900" w:lineRule="atLeast"/>
        <w:jc w:val="center"/>
        <w:outlineLvl w:val="0"/>
        <w:rPr>
          <w:rFonts w:ascii="微软雅黑" w:eastAsia="微软雅黑" w:hAnsi="微软雅黑" w:cs="宋体"/>
          <w:b/>
          <w:bCs/>
          <w:color w:val="496E9C"/>
          <w:kern w:val="36"/>
          <w:sz w:val="33"/>
          <w:szCs w:val="33"/>
        </w:rPr>
      </w:pPr>
      <w:r w:rsidRPr="00F13615">
        <w:rPr>
          <w:rFonts w:ascii="微软雅黑" w:eastAsia="微软雅黑" w:hAnsi="微软雅黑" w:cs="宋体" w:hint="eastAsia"/>
          <w:b/>
          <w:bCs/>
          <w:color w:val="496E9C"/>
          <w:kern w:val="36"/>
          <w:sz w:val="33"/>
          <w:szCs w:val="33"/>
        </w:rPr>
        <w:t>西华大学文学与新闻传播学院｜关于2023年硕士研究生招生第二次调剂考生复试的通知</w:t>
      </w:r>
    </w:p>
    <w:p w:rsidR="00F13615" w:rsidRPr="00F13615" w:rsidRDefault="00F13615" w:rsidP="00F13615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C3C3C"/>
          <w:kern w:val="0"/>
          <w:sz w:val="18"/>
          <w:szCs w:val="18"/>
        </w:rPr>
      </w:pPr>
      <w:r w:rsidRPr="00F1361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来源：人文学院</w:t>
      </w:r>
      <w:r w:rsidRPr="00F1361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(old)</w:t>
      </w:r>
      <w:r w:rsidRPr="00F1361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发稿时间：</w:t>
      </w:r>
      <w:r w:rsidRPr="00F1361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2023-04-11</w:t>
      </w:r>
      <w:r w:rsidRPr="00F1361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浏览次数：</w:t>
      </w:r>
      <w:r w:rsidRPr="00F13615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296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西华大学文学与新闻传播学院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关于</w:t>
      </w:r>
      <w:r w:rsidRPr="00F13615">
        <w:rPr>
          <w:rFonts w:ascii="inherit" w:eastAsia="黑体" w:hAnsi="inherit" w:cs="宋体"/>
          <w:color w:val="333333"/>
          <w:kern w:val="0"/>
          <w:sz w:val="36"/>
          <w:szCs w:val="36"/>
          <w:bdr w:val="none" w:sz="0" w:space="0" w:color="auto" w:frame="1"/>
        </w:rPr>
        <w:t>2023</w:t>
      </w:r>
      <w:r w:rsidRPr="00F13615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年硕士研究生招生第二次调剂考生复试的通知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按照学校、学院研究生招生工作安排，我院将于2023年4月12日-13日采取</w:t>
      </w:r>
      <w:r w:rsidRPr="00F13615">
        <w:rPr>
          <w:rFonts w:ascii="inherit" w:eastAsia="微软雅黑" w:hAnsi="inherit" w:cs="宋体"/>
          <w:b/>
          <w:bCs/>
          <w:color w:val="333333"/>
          <w:kern w:val="0"/>
          <w:sz w:val="27"/>
          <w:szCs w:val="27"/>
          <w:u w:val="single"/>
          <w:bdr w:val="none" w:sz="0" w:space="0" w:color="auto" w:frame="1"/>
        </w:rPr>
        <w:t>线下复试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的方式进行第二次调剂考生复试，现将有关事项通知如下：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0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黑体" w:eastAsia="黑体" w:hAnsi="黑体" w:cs="宋体" w:hint="eastAsia"/>
          <w:b/>
          <w:bCs/>
          <w:color w:val="333333"/>
          <w:kern w:val="0"/>
          <w:sz w:val="30"/>
          <w:szCs w:val="30"/>
          <w:bdr w:val="none" w:sz="0" w:space="0" w:color="auto" w:frame="1"/>
        </w:rPr>
        <w:t>一、进入第二次调剂复试考生名单</w:t>
      </w:r>
    </w:p>
    <w:tbl>
      <w:tblPr>
        <w:tblW w:w="149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8"/>
        <w:gridCol w:w="1554"/>
        <w:gridCol w:w="3101"/>
        <w:gridCol w:w="3101"/>
        <w:gridCol w:w="2245"/>
        <w:gridCol w:w="1386"/>
      </w:tblGrid>
      <w:tr w:rsidR="00F13615" w:rsidRPr="00F13615" w:rsidTr="00F13615">
        <w:trPr>
          <w:trHeight w:val="360"/>
          <w:jc w:val="center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中国语言文学专业（</w:t>
            </w:r>
            <w:r w:rsidRPr="00F1361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050100</w:t>
            </w:r>
            <w:r w:rsidRPr="00F13615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）</w:t>
            </w:r>
          </w:p>
        </w:tc>
      </w:tr>
      <w:tr w:rsidR="00F13615" w:rsidRPr="00F13615" w:rsidTr="00F13615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报考专业代码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报考专业名称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初试总分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F13615" w:rsidRPr="00F13615" w:rsidTr="00F13615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104033050100598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周*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13615" w:rsidRPr="00F13615" w:rsidTr="00F13615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105343432601767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全*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13615" w:rsidRPr="00F13615" w:rsidTr="00F13615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103703210004279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郑*丹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13615" w:rsidRPr="00F13615" w:rsidTr="00F13615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104033050100282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陈*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13615" w:rsidRPr="00F13615" w:rsidTr="00F13615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106363050100227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罗*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13615" w:rsidRPr="00F13615" w:rsidTr="00F13615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106573515128033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刘*</w:t>
            </w:r>
            <w:proofErr w:type="gramStart"/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婷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13615" w:rsidRPr="00F13615" w:rsidTr="00F13615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104753050100010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李*</w:t>
            </w:r>
            <w:proofErr w:type="gramStart"/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姝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13615" w:rsidRPr="00F13615" w:rsidTr="00F13615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106363050100194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黄*美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13615" w:rsidRPr="00F13615" w:rsidTr="00F13615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106363050100638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谭</w:t>
            </w:r>
            <w:proofErr w:type="gramEnd"/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13615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13615" w:rsidRPr="00F13615" w:rsidRDefault="00F13615" w:rsidP="00F13615">
            <w:pPr>
              <w:widowControl/>
              <w:jc w:val="left"/>
              <w:rPr>
                <w:rFonts w:ascii="宋体" w:eastAsia="宋体" w:hAnsi="宋体" w:cs="宋体"/>
                <w:kern w:val="0"/>
                <w:sz w:val="10"/>
                <w:szCs w:val="24"/>
              </w:rPr>
            </w:pPr>
          </w:p>
        </w:tc>
      </w:tr>
    </w:tbl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0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黑体" w:eastAsia="黑体" w:hAnsi="黑体" w:cs="宋体" w:hint="eastAsia"/>
          <w:b/>
          <w:bCs/>
          <w:color w:val="333333"/>
          <w:kern w:val="0"/>
          <w:sz w:val="30"/>
          <w:szCs w:val="30"/>
          <w:bdr w:val="none" w:sz="0" w:space="0" w:color="auto" w:frame="1"/>
        </w:rPr>
        <w:t>二、复试安排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黑体" w:eastAsia="黑体" w:hAnsi="黑体" w:cs="宋体" w:hint="eastAsia"/>
          <w:b/>
          <w:bCs/>
          <w:color w:val="333333"/>
          <w:kern w:val="0"/>
          <w:sz w:val="27"/>
          <w:szCs w:val="27"/>
          <w:bdr w:val="none" w:sz="0" w:space="0" w:color="auto" w:frame="1"/>
        </w:rPr>
        <w:t>（一）资格审查（报道）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333333"/>
          <w:kern w:val="0"/>
          <w:sz w:val="27"/>
          <w:szCs w:val="27"/>
          <w:bdr w:val="none" w:sz="0" w:space="0" w:color="auto" w:frame="1"/>
        </w:rPr>
        <w:lastRenderedPageBreak/>
        <w:t>时间：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2023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年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4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月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12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号</w:t>
      </w:r>
      <w:r w:rsidRPr="00F13615">
        <w:rPr>
          <w:rFonts w:ascii="inherit" w:eastAsia="微软雅黑" w:hAnsi="inherit" w:cs="宋体"/>
          <w:color w:val="333333"/>
          <w:kern w:val="0"/>
          <w:sz w:val="27"/>
          <w:szCs w:val="27"/>
          <w:bdr w:val="none" w:sz="0" w:space="0" w:color="auto" w:frame="1"/>
        </w:rPr>
        <w:t>下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午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15</w:t>
      </w:r>
      <w:r w:rsidRPr="00F13615">
        <w:rPr>
          <w:rFonts w:ascii="inherit" w:eastAsia="微软雅黑" w:hAnsi="inherit" w:cs="宋体"/>
          <w:color w:val="333333"/>
          <w:kern w:val="0"/>
          <w:sz w:val="27"/>
          <w:szCs w:val="27"/>
          <w:bdr w:val="none" w:sz="0" w:space="0" w:color="auto" w:frame="1"/>
        </w:rPr>
        <w:t>：</w:t>
      </w:r>
      <w:r w:rsidRPr="00F13615">
        <w:rPr>
          <w:rFonts w:ascii="inherit" w:eastAsia="仿宋" w:hAnsi="inherit" w:cs="Times New Roman"/>
          <w:color w:val="333333"/>
          <w:kern w:val="0"/>
          <w:sz w:val="27"/>
          <w:szCs w:val="27"/>
          <w:bdr w:val="none" w:sz="0" w:space="0" w:color="auto" w:frame="1"/>
        </w:rPr>
        <w:t>00—19</w:t>
      </w:r>
      <w:r w:rsidRPr="00F13615">
        <w:rPr>
          <w:rFonts w:ascii="inherit" w:eastAsia="微软雅黑" w:hAnsi="inherit" w:cs="宋体"/>
          <w:color w:val="333333"/>
          <w:kern w:val="0"/>
          <w:sz w:val="27"/>
          <w:szCs w:val="27"/>
          <w:bdr w:val="none" w:sz="0" w:space="0" w:color="auto" w:frame="1"/>
        </w:rPr>
        <w:t>：</w:t>
      </w:r>
      <w:r w:rsidRPr="00F13615">
        <w:rPr>
          <w:rFonts w:ascii="inherit" w:eastAsia="仿宋" w:hAnsi="inherit" w:cs="Times New Roman"/>
          <w:color w:val="333333"/>
          <w:kern w:val="0"/>
          <w:sz w:val="27"/>
          <w:szCs w:val="27"/>
          <w:bdr w:val="none" w:sz="0" w:space="0" w:color="auto" w:frame="1"/>
        </w:rPr>
        <w:t>00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333333"/>
          <w:kern w:val="0"/>
          <w:sz w:val="27"/>
          <w:szCs w:val="27"/>
          <w:bdr w:val="none" w:sz="0" w:space="0" w:color="auto" w:frame="1"/>
        </w:rPr>
        <w:t>地点：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西华大学文学与新闻传播学院第六教学楼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6A-114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办公室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000000"/>
          <w:kern w:val="0"/>
          <w:sz w:val="27"/>
          <w:szCs w:val="27"/>
          <w:bdr w:val="none" w:sz="0" w:space="0" w:color="auto" w:frame="1"/>
        </w:rPr>
        <w:t>审查流程：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复试考生报到时须带本人材料：①《准考证》；②有效身份证原件及复印件；③应届毕业生为“中国高等教育学生信息网”的《教育部学籍在线验证报告》；非应届毕业生为“中国高等教育学生信息网”的《教育部学历证书电子注册备案表》；④一寸蓝底或白底彩色近照一张(贴体检表)。学院核查身份证、《准考证》等相关材料并</w:t>
      </w:r>
      <w:r w:rsidRPr="00F13615">
        <w:rPr>
          <w:rFonts w:ascii="inherit" w:eastAsia="微软雅黑" w:hAnsi="inherit" w:cs="宋体"/>
          <w:b/>
          <w:bCs/>
          <w:color w:val="000000"/>
          <w:kern w:val="0"/>
          <w:sz w:val="27"/>
          <w:szCs w:val="27"/>
          <w:u w:val="single"/>
          <w:bdr w:val="none" w:sz="0" w:space="0" w:color="auto" w:frame="1"/>
        </w:rPr>
        <w:t>收取身份证、准考证复印件和</w:t>
      </w:r>
      <w:r w:rsidRPr="00F13615">
        <w:rPr>
          <w:rFonts w:ascii="仿宋" w:eastAsia="仿宋" w:hAnsi="仿宋" w:cs="宋体" w:hint="eastAsia"/>
          <w:b/>
          <w:bCs/>
          <w:color w:val="000000"/>
          <w:kern w:val="0"/>
          <w:sz w:val="27"/>
          <w:szCs w:val="27"/>
          <w:u w:val="single"/>
          <w:bdr w:val="none" w:sz="0" w:space="0" w:color="auto" w:frame="1"/>
        </w:rPr>
        <w:t>《教育部学籍在线验证报告》</w:t>
      </w:r>
      <w:r w:rsidRPr="00F13615">
        <w:rPr>
          <w:rFonts w:ascii="inherit" w:eastAsia="微软雅黑" w:hAnsi="inherit" w:cs="宋体"/>
          <w:b/>
          <w:bCs/>
          <w:color w:val="000000"/>
          <w:kern w:val="0"/>
          <w:sz w:val="27"/>
          <w:szCs w:val="27"/>
          <w:u w:val="single"/>
          <w:bdr w:val="none" w:sz="0" w:space="0" w:color="auto" w:frame="1"/>
        </w:rPr>
        <w:t>或</w:t>
      </w:r>
      <w:r w:rsidRPr="00F13615">
        <w:rPr>
          <w:rFonts w:ascii="仿宋" w:eastAsia="仿宋" w:hAnsi="仿宋" w:cs="宋体" w:hint="eastAsia"/>
          <w:b/>
          <w:bCs/>
          <w:color w:val="000000"/>
          <w:kern w:val="0"/>
          <w:sz w:val="27"/>
          <w:szCs w:val="27"/>
          <w:u w:val="single"/>
          <w:bdr w:val="none" w:sz="0" w:space="0" w:color="auto" w:frame="1"/>
        </w:rPr>
        <w:t>《教育部学历证书电子注册备案表》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，考生领取《西华大学2023年硕士研究生诚信复试承诺书》、《体检表》，之后随机抽签确定面试序号。</w:t>
      </w:r>
      <w:r w:rsidRPr="00F13615">
        <w:rPr>
          <w:rFonts w:ascii="仿宋" w:eastAsia="仿宋" w:hAnsi="仿宋" w:cs="宋体" w:hint="eastAsia"/>
          <w:b/>
          <w:bCs/>
          <w:color w:val="000000"/>
          <w:kern w:val="0"/>
          <w:sz w:val="27"/>
          <w:szCs w:val="27"/>
          <w:bdr w:val="none" w:sz="0" w:space="0" w:color="auto" w:frame="1"/>
        </w:rPr>
        <w:t>考生凭《准考证》和居民身份证参加复试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。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000000"/>
          <w:kern w:val="0"/>
          <w:sz w:val="27"/>
          <w:szCs w:val="27"/>
          <w:bdr w:val="none" w:sz="0" w:space="0" w:color="auto" w:frame="1"/>
        </w:rPr>
        <w:t>缴费：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（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普通考生120元，同等学力考生200元）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微软雅黑" w:eastAsia="微软雅黑" w:hAnsi="微软雅黑" w:cs="宋体" w:hint="eastAsia"/>
          <w:color w:val="333333"/>
          <w:kern w:val="0"/>
          <w:szCs w:val="21"/>
        </w:rPr>
        <w:t> ①</w:t>
      </w:r>
      <w:proofErr w:type="gramStart"/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微信搜索</w:t>
      </w:r>
      <w:proofErr w:type="gramEnd"/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关注“西华大学”公众号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--“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互动西华”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--“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缴费大厅”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--“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西华大学研究生复试费”进行缴费；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微软雅黑" w:hAnsi="inherit" w:cs="宋体"/>
          <w:color w:val="000000"/>
          <w:kern w:val="0"/>
          <w:szCs w:val="21"/>
          <w:bdr w:val="none" w:sz="0" w:space="0" w:color="auto" w:frame="1"/>
        </w:rPr>
        <w:t> </w:t>
      </w:r>
      <w:r w:rsidRPr="00F13615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</w:rPr>
        <w:t>②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支付宝搜索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关注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“西华大学”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生活号</w:t>
      </w:r>
      <w:r w:rsidRPr="00F13615">
        <w:rPr>
          <w:rFonts w:ascii="仿宋" w:eastAsia="仿宋" w:hAnsi="仿宋" w:cs="Times New Roman" w:hint="eastAsia"/>
          <w:color w:val="000000"/>
          <w:kern w:val="0"/>
          <w:sz w:val="27"/>
          <w:szCs w:val="27"/>
          <w:bdr w:val="none" w:sz="0" w:space="0" w:color="auto" w:frame="1"/>
        </w:rPr>
        <w:t>--“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缴费大厅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”</w:t>
      </w:r>
      <w:r w:rsidRPr="00F13615">
        <w:rPr>
          <w:rFonts w:ascii="仿宋" w:eastAsia="仿宋" w:hAnsi="仿宋" w:cs="Times New Roman" w:hint="eastAsia"/>
          <w:color w:val="000000"/>
          <w:kern w:val="0"/>
          <w:sz w:val="27"/>
          <w:szCs w:val="27"/>
          <w:bdr w:val="none" w:sz="0" w:space="0" w:color="auto" w:frame="1"/>
        </w:rPr>
        <w:t>--“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西华大学研究生复试费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”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进行缴费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。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黑体" w:eastAsia="黑体" w:hAnsi="黑体" w:cs="宋体" w:hint="eastAsia"/>
          <w:b/>
          <w:bCs/>
          <w:color w:val="333333"/>
          <w:kern w:val="0"/>
          <w:sz w:val="27"/>
          <w:szCs w:val="27"/>
          <w:bdr w:val="none" w:sz="0" w:space="0" w:color="auto" w:frame="1"/>
        </w:rPr>
        <w:t>（二）专业课笔试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333333"/>
          <w:kern w:val="0"/>
          <w:sz w:val="27"/>
          <w:szCs w:val="27"/>
          <w:bdr w:val="none" w:sz="0" w:space="0" w:color="auto" w:frame="1"/>
        </w:rPr>
        <w:t>时间：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2023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年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4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月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12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日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 </w:t>
      </w:r>
      <w:r w:rsidRPr="00F13615">
        <w:rPr>
          <w:rFonts w:ascii="inherit" w:eastAsia="仿宋" w:hAnsi="inherit" w:cs="Times New Roman"/>
          <w:color w:val="333333"/>
          <w:kern w:val="0"/>
          <w:sz w:val="27"/>
          <w:szCs w:val="27"/>
          <w:bdr w:val="none" w:sz="0" w:space="0" w:color="auto" w:frame="1"/>
        </w:rPr>
        <w:t>19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：</w:t>
      </w:r>
      <w:r w:rsidRPr="00F13615">
        <w:rPr>
          <w:rFonts w:ascii="inherit" w:eastAsia="仿宋" w:hAnsi="inherit" w:cs="Times New Roman"/>
          <w:color w:val="333333"/>
          <w:kern w:val="0"/>
          <w:sz w:val="27"/>
          <w:szCs w:val="27"/>
          <w:bdr w:val="none" w:sz="0" w:space="0" w:color="auto" w:frame="1"/>
        </w:rPr>
        <w:t>30—21</w:t>
      </w:r>
      <w:r w:rsidRPr="00F13615">
        <w:rPr>
          <w:rFonts w:ascii="inherit" w:eastAsia="微软雅黑" w:hAnsi="inherit" w:cs="宋体"/>
          <w:color w:val="333333"/>
          <w:kern w:val="0"/>
          <w:sz w:val="27"/>
          <w:szCs w:val="27"/>
          <w:bdr w:val="none" w:sz="0" w:space="0" w:color="auto" w:frame="1"/>
        </w:rPr>
        <w:t>：</w:t>
      </w:r>
      <w:r w:rsidRPr="00F13615">
        <w:rPr>
          <w:rFonts w:ascii="inherit" w:eastAsia="仿宋" w:hAnsi="inherit" w:cs="Times New Roman"/>
          <w:color w:val="333333"/>
          <w:kern w:val="0"/>
          <w:sz w:val="27"/>
          <w:szCs w:val="27"/>
          <w:bdr w:val="none" w:sz="0" w:space="0" w:color="auto" w:frame="1"/>
        </w:rPr>
        <w:t>30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333333"/>
          <w:kern w:val="0"/>
          <w:sz w:val="27"/>
          <w:szCs w:val="27"/>
          <w:bdr w:val="none" w:sz="0" w:space="0" w:color="auto" w:frame="1"/>
        </w:rPr>
        <w:t>地点：</w:t>
      </w:r>
      <w:r w:rsidRPr="00F13615">
        <w:rPr>
          <w:rFonts w:ascii="inherit" w:eastAsia="仿宋" w:hAnsi="inherit" w:cs="Times New Roman"/>
          <w:color w:val="333333"/>
          <w:kern w:val="0"/>
          <w:sz w:val="27"/>
          <w:szCs w:val="27"/>
          <w:bdr w:val="none" w:sz="0" w:space="0" w:color="auto" w:frame="1"/>
        </w:rPr>
        <w:t>6C-117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000000"/>
          <w:kern w:val="0"/>
          <w:sz w:val="27"/>
          <w:szCs w:val="27"/>
          <w:bdr w:val="none" w:sz="0" w:space="0" w:color="auto" w:frame="1"/>
        </w:rPr>
        <w:t>专业课笔试科目：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中国语言文学专业（代码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050100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）为《中国语言文学专业综合能力测试》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000000"/>
          <w:kern w:val="0"/>
          <w:sz w:val="27"/>
          <w:szCs w:val="27"/>
          <w:bdr w:val="none" w:sz="0" w:space="0" w:color="auto" w:frame="1"/>
        </w:rPr>
        <w:lastRenderedPageBreak/>
        <w:t>同等学力加试科目</w:t>
      </w:r>
      <w:r w:rsidRPr="00F13615">
        <w:rPr>
          <w:rFonts w:ascii="inherit" w:eastAsia="仿宋" w:hAnsi="inherit" w:cs="宋体"/>
          <w:b/>
          <w:bCs/>
          <w:color w:val="000000"/>
          <w:kern w:val="0"/>
          <w:sz w:val="27"/>
          <w:szCs w:val="27"/>
          <w:bdr w:val="none" w:sz="0" w:space="0" w:color="auto" w:frame="1"/>
        </w:rPr>
        <w:t>: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中国语言文学专业（代</w:t>
      </w:r>
      <w:r w:rsidRPr="00F13615">
        <w:rPr>
          <w:rFonts w:ascii="仿宋" w:eastAsia="仿宋" w:hAnsi="仿宋" w:cs="宋体" w:hint="eastAsia"/>
          <w:color w:val="000000"/>
          <w:kern w:val="0"/>
          <w:sz w:val="27"/>
          <w:szCs w:val="27"/>
          <w:bdr w:val="none" w:sz="0" w:space="0" w:color="auto" w:frame="1"/>
        </w:rPr>
        <w:t>码050100）为《中国文学史》、</w:t>
      </w:r>
      <w:r w:rsidRPr="00F13615">
        <w:rPr>
          <w:rFonts w:ascii="inherit" w:eastAsia="仿宋" w:hAnsi="inherit" w:cs="宋体"/>
          <w:color w:val="000000"/>
          <w:kern w:val="0"/>
          <w:sz w:val="27"/>
          <w:szCs w:val="27"/>
          <w:bdr w:val="none" w:sz="0" w:space="0" w:color="auto" w:frame="1"/>
        </w:rPr>
        <w:t>《语言学基础》。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黑体" w:hAnsi="inherit" w:cs="宋体"/>
          <w:b/>
          <w:bCs/>
          <w:color w:val="333333"/>
          <w:kern w:val="0"/>
          <w:sz w:val="27"/>
          <w:szCs w:val="27"/>
          <w:bdr w:val="none" w:sz="0" w:space="0" w:color="auto" w:frame="1"/>
        </w:rPr>
        <w:t>（三）外语测试与综合面试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333333"/>
          <w:kern w:val="0"/>
          <w:sz w:val="27"/>
          <w:szCs w:val="27"/>
          <w:bdr w:val="none" w:sz="0" w:space="0" w:color="auto" w:frame="1"/>
        </w:rPr>
        <w:t>时间：</w:t>
      </w:r>
      <w:r w:rsidRPr="00F13615">
        <w:rPr>
          <w:rFonts w:ascii="inherit" w:eastAsia="仿宋" w:hAnsi="inherit" w:cs="Times New Roman"/>
          <w:color w:val="333333"/>
          <w:kern w:val="0"/>
          <w:sz w:val="27"/>
          <w:szCs w:val="27"/>
          <w:bdr w:val="none" w:sz="0" w:space="0" w:color="auto" w:frame="1"/>
        </w:rPr>
        <w:t>2023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年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4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月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13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日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 </w:t>
      </w:r>
      <w:r w:rsidRPr="00F13615">
        <w:rPr>
          <w:rFonts w:ascii="inherit" w:eastAsia="微软雅黑" w:hAnsi="inherit" w:cs="宋体"/>
          <w:color w:val="333333"/>
          <w:kern w:val="0"/>
          <w:sz w:val="27"/>
          <w:szCs w:val="27"/>
          <w:bdr w:val="none" w:sz="0" w:space="0" w:color="auto" w:frame="1"/>
        </w:rPr>
        <w:t>上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午</w:t>
      </w:r>
      <w:r w:rsidRPr="00F13615">
        <w:rPr>
          <w:rFonts w:ascii="inherit" w:eastAsia="仿宋" w:hAnsi="inherit" w:cs="Times New Roman"/>
          <w:color w:val="333333"/>
          <w:kern w:val="0"/>
          <w:sz w:val="27"/>
          <w:szCs w:val="27"/>
          <w:bdr w:val="none" w:sz="0" w:space="0" w:color="auto" w:frame="1"/>
        </w:rPr>
        <w:t>8:30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b/>
          <w:bCs/>
          <w:color w:val="333333"/>
          <w:kern w:val="0"/>
          <w:sz w:val="27"/>
          <w:szCs w:val="27"/>
          <w:bdr w:val="none" w:sz="0" w:space="0" w:color="auto" w:frame="1"/>
        </w:rPr>
        <w:t>地点：</w:t>
      </w:r>
      <w:r w:rsidRPr="00F13615">
        <w:rPr>
          <w:rFonts w:ascii="inherit" w:eastAsia="仿宋" w:hAnsi="inherit" w:cs="Times New Roman"/>
          <w:color w:val="333333"/>
          <w:kern w:val="0"/>
          <w:sz w:val="27"/>
          <w:szCs w:val="27"/>
          <w:bdr w:val="none" w:sz="0" w:space="0" w:color="auto" w:frame="1"/>
        </w:rPr>
        <w:t>6A-108 /6A-120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60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黑体" w:eastAsia="黑体" w:hAnsi="黑体" w:cs="宋体" w:hint="eastAsia"/>
          <w:b/>
          <w:bCs/>
          <w:color w:val="333333"/>
          <w:kern w:val="0"/>
          <w:sz w:val="30"/>
          <w:szCs w:val="30"/>
          <w:bdr w:val="none" w:sz="0" w:space="0" w:color="auto" w:frame="1"/>
        </w:rPr>
        <w:t>三、注意事项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left="1117" w:hanging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1.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请认真阅读</w:t>
      </w:r>
      <w:proofErr w:type="gramStart"/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学院官网发布</w:t>
      </w:r>
      <w:proofErr w:type="gramEnd"/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的调剂复试通知，按要求准备参加调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left="1117" w:hanging="278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剂复试。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2.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请按照随机抽签顺序，至少提前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15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分钟在教室外候考区候考。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3.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请及时加入复试工作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QQ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群：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118964077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。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4.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如有特殊情况，请及时和学院联系，联系人张老师，联系电话：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firstLine="839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028-87387602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，</w:t>
      </w:r>
      <w:r w:rsidRPr="00F13615">
        <w:rPr>
          <w:rFonts w:ascii="inherit" w:eastAsia="仿宋" w:hAnsi="inherit" w:cs="宋体"/>
          <w:color w:val="333333"/>
          <w:kern w:val="0"/>
          <w:sz w:val="27"/>
          <w:szCs w:val="27"/>
          <w:bdr w:val="none" w:sz="0" w:space="0" w:color="auto" w:frame="1"/>
        </w:rPr>
        <w:t>15680757589</w:t>
      </w:r>
      <w:r w:rsidRPr="00F13615">
        <w:rPr>
          <w:rFonts w:ascii="仿宋" w:eastAsia="仿宋" w:hAnsi="仿宋" w:cs="宋体" w:hint="eastAsia"/>
          <w:color w:val="333333"/>
          <w:kern w:val="0"/>
          <w:sz w:val="27"/>
          <w:szCs w:val="27"/>
          <w:bdr w:val="none" w:sz="0" w:space="0" w:color="auto" w:frame="1"/>
        </w:rPr>
        <w:t>。</w:t>
      </w:r>
    </w:p>
    <w:p w:rsidR="00F13615" w:rsidRPr="00F13615" w:rsidRDefault="00F13615" w:rsidP="00F13615">
      <w:pPr>
        <w:widowControl/>
        <w:shd w:val="clear" w:color="auto" w:fill="FFFFFF"/>
        <w:ind w:left="839" w:hanging="278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left="641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宋体" w:eastAsia="宋体" w:hAnsi="宋体" w:cs="宋体" w:hint="eastAsia"/>
          <w:color w:val="333333"/>
          <w:kern w:val="0"/>
          <w:sz w:val="36"/>
          <w:szCs w:val="36"/>
          <w:bdr w:val="none" w:sz="0" w:space="0" w:color="auto" w:frame="1"/>
        </w:rPr>
        <w:t> </w:t>
      </w:r>
      <w:r w:rsidRPr="00F13615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文学与新闻传播学院</w:t>
      </w:r>
    </w:p>
    <w:p w:rsidR="00F13615" w:rsidRPr="00F13615" w:rsidRDefault="00F13615" w:rsidP="00F13615">
      <w:pPr>
        <w:widowControl/>
        <w:shd w:val="clear" w:color="auto" w:fill="FFFFFF"/>
        <w:spacing w:line="480" w:lineRule="atLeast"/>
        <w:ind w:left="641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3615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2023年4月11日</w:t>
      </w:r>
    </w:p>
    <w:p w:rsidR="000E6D02" w:rsidRDefault="000E6D02">
      <w:bookmarkStart w:id="0" w:name="_GoBack"/>
      <w:bookmarkEnd w:id="0"/>
    </w:p>
    <w:sectPr w:rsidR="000E6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8F"/>
    <w:rsid w:val="000E6D02"/>
    <w:rsid w:val="0081118F"/>
    <w:rsid w:val="00F1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1361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1361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F136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views">
    <w:name w:val="arti-views"/>
    <w:basedOn w:val="a0"/>
    <w:rsid w:val="00F13615"/>
  </w:style>
  <w:style w:type="character" w:customStyle="1" w:styleId="artiupdate">
    <w:name w:val="arti_update"/>
    <w:basedOn w:val="a0"/>
    <w:rsid w:val="00F13615"/>
  </w:style>
  <w:style w:type="character" w:customStyle="1" w:styleId="artiviews">
    <w:name w:val="arti_views"/>
    <w:basedOn w:val="a0"/>
    <w:rsid w:val="00F13615"/>
  </w:style>
  <w:style w:type="character" w:customStyle="1" w:styleId="wpvisitcount">
    <w:name w:val="wp_visitcount"/>
    <w:basedOn w:val="a0"/>
    <w:rsid w:val="00F13615"/>
  </w:style>
  <w:style w:type="paragraph" w:customStyle="1" w:styleId="cjk">
    <w:name w:val="cjk"/>
    <w:basedOn w:val="a"/>
    <w:rsid w:val="00F136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136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1361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1361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F136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views">
    <w:name w:val="arti-views"/>
    <w:basedOn w:val="a0"/>
    <w:rsid w:val="00F13615"/>
  </w:style>
  <w:style w:type="character" w:customStyle="1" w:styleId="artiupdate">
    <w:name w:val="arti_update"/>
    <w:basedOn w:val="a0"/>
    <w:rsid w:val="00F13615"/>
  </w:style>
  <w:style w:type="character" w:customStyle="1" w:styleId="artiviews">
    <w:name w:val="arti_views"/>
    <w:basedOn w:val="a0"/>
    <w:rsid w:val="00F13615"/>
  </w:style>
  <w:style w:type="character" w:customStyle="1" w:styleId="wpvisitcount">
    <w:name w:val="wp_visitcount"/>
    <w:basedOn w:val="a0"/>
    <w:rsid w:val="00F13615"/>
  </w:style>
  <w:style w:type="paragraph" w:customStyle="1" w:styleId="cjk">
    <w:name w:val="cjk"/>
    <w:basedOn w:val="a"/>
    <w:rsid w:val="00F136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13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2023-04-28T08:15:00Z</dcterms:created>
  <dcterms:modified xsi:type="dcterms:W3CDTF">2023-04-28T08:15:00Z</dcterms:modified>
</cp:coreProperties>
</file>