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A" w:rsidRPr="00D41E5A" w:rsidRDefault="00D41E5A" w:rsidP="00D41E5A">
      <w:pPr>
        <w:widowControl/>
        <w:spacing w:line="675" w:lineRule="atLeast"/>
        <w:jc w:val="center"/>
        <w:outlineLvl w:val="1"/>
        <w:rPr>
          <w:rFonts w:ascii="宋体" w:eastAsia="宋体" w:hAnsi="宋体" w:cs="宋体"/>
          <w:b/>
          <w:bCs/>
          <w:color w:val="666666"/>
          <w:kern w:val="0"/>
          <w:sz w:val="35"/>
          <w:szCs w:val="35"/>
        </w:rPr>
      </w:pPr>
      <w:r w:rsidRPr="00D41E5A">
        <w:rPr>
          <w:rFonts w:ascii="宋体" w:eastAsia="宋体" w:hAnsi="宋体" w:cs="宋体"/>
          <w:b/>
          <w:bCs/>
          <w:color w:val="666666"/>
          <w:kern w:val="0"/>
          <w:sz w:val="35"/>
          <w:szCs w:val="35"/>
        </w:rPr>
        <w:t>材料科学与工程学院2023年硕士研究生调剂考生复试通知</w:t>
      </w:r>
    </w:p>
    <w:p w:rsidR="00D41E5A" w:rsidRPr="00D41E5A" w:rsidRDefault="00D41E5A" w:rsidP="00D41E5A">
      <w:pPr>
        <w:widowControl/>
        <w:spacing w:line="67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41E5A">
        <w:rPr>
          <w:rFonts w:ascii="宋体" w:eastAsia="宋体" w:hAnsi="宋体" w:cs="宋体"/>
          <w:kern w:val="0"/>
          <w:sz w:val="24"/>
          <w:szCs w:val="24"/>
        </w:rPr>
        <w:t>作 者：发布时间：2023-04-14浏览次数：58 次</w:t>
      </w: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宋体" w:eastAsia="宋体" w:hAnsi="宋体" w:cs="宋体"/>
          <w:b/>
          <w:bCs/>
          <w:kern w:val="0"/>
          <w:sz w:val="32"/>
          <w:szCs w:val="32"/>
        </w:rPr>
        <w:t>材料科学与工程学院</w:t>
      </w: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>2023</w:t>
      </w:r>
      <w:r w:rsidRPr="00D41E5A">
        <w:rPr>
          <w:rFonts w:ascii="宋体" w:eastAsia="宋体" w:hAnsi="宋体" w:cs="宋体"/>
          <w:b/>
          <w:bCs/>
          <w:kern w:val="0"/>
          <w:sz w:val="32"/>
          <w:szCs w:val="32"/>
        </w:rPr>
        <w:t>年硕士研究生调剂考生复试通知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各位考生：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我院</w:t>
      </w:r>
      <w:r w:rsidRPr="00D41E5A">
        <w:rPr>
          <w:rFonts w:ascii="Times New Roman" w:eastAsia="宋体" w:hAnsi="Times New Roman" w:cs="Times New Roman"/>
          <w:b/>
          <w:bCs/>
          <w:kern w:val="0"/>
          <w:sz w:val="27"/>
          <w:szCs w:val="27"/>
        </w:rPr>
        <w:t>2023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年调剂考生复试时间、要求如下：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、请各位考生查看《线上考生复试须知》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,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提前熟悉中国研究生招生信息网《招生远程面试系统考生操作手册》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,</w:t>
      </w:r>
      <w:proofErr w:type="gramStart"/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腾讯会议</w:t>
      </w:r>
      <w:proofErr w:type="gramEnd"/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(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备用），保证复试</w:t>
      </w:r>
      <w:proofErr w:type="gramStart"/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时网络</w:t>
      </w:r>
      <w:proofErr w:type="gramEnd"/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畅通。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2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月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日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11:00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点前要完成网上缴费、上</w:t>
      </w:r>
      <w:proofErr w:type="gramStart"/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传资格</w:t>
      </w:r>
      <w:proofErr w:type="gramEnd"/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审查材料（身份证、准考证、应届毕业生为“中国高等教育学生信息网”的《教育部学籍在线验证报告》；非应届毕业生为“中国高等教育学生信息网”的《教育部学历证书电子注册备案表》、其他材料等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PDF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文件）。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3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月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日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10:30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左右进行模拟演练，让考生熟悉考试环境、调整仪器设备角度、双机位检测。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月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14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日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11:00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点左右开始正式复试。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5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、收到复试通知的上线考生请加入“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2023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级材料研究生复试群”，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QQ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群号：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434506760  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6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、没有参加模拟演练的同学视为放弃复试资格。招生联系电话：</w:t>
      </w: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028-87720511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，何老师。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Calibri" w:eastAsia="宋体" w:hAnsi="Calibri" w:cs="Calibri"/>
          <w:b/>
          <w:bCs/>
          <w:kern w:val="0"/>
          <w:sz w:val="27"/>
          <w:szCs w:val="27"/>
        </w:rPr>
        <w:t>7</w:t>
      </w:r>
      <w:r w:rsidRPr="00D41E5A">
        <w:rPr>
          <w:rFonts w:ascii="宋体" w:eastAsia="宋体" w:hAnsi="宋体" w:cs="宋体"/>
          <w:b/>
          <w:bCs/>
          <w:kern w:val="0"/>
          <w:sz w:val="27"/>
          <w:szCs w:val="27"/>
        </w:rPr>
        <w:t>、复试名单附后</w:t>
      </w: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</w:p>
    <w:p w:rsidR="00D41E5A" w:rsidRPr="00D41E5A" w:rsidRDefault="00D41E5A" w:rsidP="00D41E5A">
      <w:pPr>
        <w:widowControl/>
        <w:ind w:firstLine="480"/>
        <w:jc w:val="left"/>
        <w:rPr>
          <w:rFonts w:ascii="宋体" w:eastAsia="宋体" w:hAnsi="宋体" w:cs="宋体"/>
          <w:kern w:val="0"/>
          <w:sz w:val="23"/>
          <w:szCs w:val="23"/>
        </w:rPr>
      </w:pP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>2023</w:t>
      </w:r>
      <w:r w:rsidRPr="00D41E5A">
        <w:rPr>
          <w:rFonts w:ascii="宋体" w:eastAsia="宋体" w:hAnsi="宋体" w:cs="宋体"/>
          <w:b/>
          <w:bCs/>
          <w:kern w:val="0"/>
          <w:sz w:val="32"/>
          <w:szCs w:val="32"/>
        </w:rPr>
        <w:t>年调剂考生复试名单（第三批）</w:t>
      </w: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</w:p>
    <w:tbl>
      <w:tblPr>
        <w:tblW w:w="175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4"/>
        <w:gridCol w:w="2489"/>
        <w:gridCol w:w="5590"/>
        <w:gridCol w:w="3522"/>
      </w:tblGrid>
      <w:tr w:rsidR="00D41E5A" w:rsidRPr="00D41E5A" w:rsidTr="00D41E5A">
        <w:trPr>
          <w:trHeight w:val="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考生编号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初试成绩</w:t>
            </w:r>
          </w:p>
        </w:tc>
      </w:tr>
      <w:tr w:rsidR="00D41E5A" w:rsidRPr="00D41E5A" w:rsidTr="00D41E5A">
        <w:trPr>
          <w:trHeight w:val="4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105613511720840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杨</w:t>
            </w: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*</w:t>
            </w: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300</w:t>
            </w:r>
          </w:p>
        </w:tc>
      </w:tr>
      <w:tr w:rsidR="00D41E5A" w:rsidRPr="00D41E5A" w:rsidTr="00D41E5A">
        <w:trPr>
          <w:trHeight w:val="4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105613511720839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李</w:t>
            </w: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4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281</w:t>
            </w:r>
          </w:p>
        </w:tc>
      </w:tr>
      <w:tr w:rsidR="00D41E5A" w:rsidRPr="00D41E5A" w:rsidTr="00D41E5A">
        <w:trPr>
          <w:trHeight w:val="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106213083504702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巫</w:t>
            </w:r>
            <w:proofErr w:type="gramEnd"/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*</w:t>
            </w: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宋体" w:eastAsia="宋体" w:hAnsi="宋体" w:cs="宋体"/>
                <w:kern w:val="0"/>
                <w:sz w:val="27"/>
                <w:szCs w:val="27"/>
              </w:rPr>
              <w:t>材料科学与工程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41E5A" w:rsidRPr="00D41E5A" w:rsidRDefault="00D41E5A" w:rsidP="00D41E5A">
            <w:pPr>
              <w:widowControl/>
              <w:spacing w:line="3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41E5A">
              <w:rPr>
                <w:rFonts w:ascii="Times New Roman" w:eastAsia="宋体" w:hAnsi="Times New Roman" w:cs="Times New Roman"/>
                <w:kern w:val="0"/>
                <w:sz w:val="27"/>
                <w:szCs w:val="27"/>
              </w:rPr>
              <w:t>276</w:t>
            </w:r>
          </w:p>
        </w:tc>
      </w:tr>
    </w:tbl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宋体" w:eastAsia="宋体" w:hAnsi="宋体" w:cs="宋体"/>
          <w:b/>
          <w:bCs/>
          <w:kern w:val="0"/>
          <w:sz w:val="32"/>
          <w:szCs w:val="32"/>
        </w:rPr>
        <w:t>材料科学与工程学院</w:t>
      </w:r>
    </w:p>
    <w:p w:rsidR="00D41E5A" w:rsidRPr="00D41E5A" w:rsidRDefault="00D41E5A" w:rsidP="00D41E5A">
      <w:pPr>
        <w:widowControl/>
        <w:ind w:firstLine="480"/>
        <w:jc w:val="center"/>
        <w:rPr>
          <w:rFonts w:ascii="宋体" w:eastAsia="宋体" w:hAnsi="宋体" w:cs="宋体"/>
          <w:kern w:val="0"/>
          <w:sz w:val="23"/>
          <w:szCs w:val="23"/>
        </w:rPr>
      </w:pPr>
      <w:r w:rsidRPr="00D41E5A"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  <w:t>2023.04.14</w:t>
      </w:r>
    </w:p>
    <w:p w:rsidR="00A52CB9" w:rsidRDefault="00A52CB9"/>
    <w:sectPr w:rsidR="00A52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A9"/>
    <w:rsid w:val="006F11A9"/>
    <w:rsid w:val="00A52CB9"/>
    <w:rsid w:val="00D4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41E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41E5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wpvisitcount">
    <w:name w:val="wp_visitcount"/>
    <w:basedOn w:val="a0"/>
    <w:rsid w:val="00D41E5A"/>
  </w:style>
  <w:style w:type="paragraph" w:styleId="a3">
    <w:name w:val="Normal (Web)"/>
    <w:basedOn w:val="a"/>
    <w:uiPriority w:val="99"/>
    <w:unhideWhenUsed/>
    <w:rsid w:val="00D41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1E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41E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41E5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wpvisitcount">
    <w:name w:val="wp_visitcount"/>
    <w:basedOn w:val="a0"/>
    <w:rsid w:val="00D41E5A"/>
  </w:style>
  <w:style w:type="paragraph" w:styleId="a3">
    <w:name w:val="Normal (Web)"/>
    <w:basedOn w:val="a"/>
    <w:uiPriority w:val="99"/>
    <w:unhideWhenUsed/>
    <w:rsid w:val="00D41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1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7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4998842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93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2023-04-28T01:58:00Z</dcterms:created>
  <dcterms:modified xsi:type="dcterms:W3CDTF">2023-04-28T01:59:00Z</dcterms:modified>
</cp:coreProperties>
</file>