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85" w:rsidRPr="00417185" w:rsidRDefault="00417185" w:rsidP="00417185">
      <w:pPr>
        <w:widowControl/>
        <w:jc w:val="center"/>
        <w:outlineLvl w:val="0"/>
        <w:rPr>
          <w:rFonts w:ascii="宋体" w:eastAsia="宋体" w:hAnsi="宋体" w:cs="宋体"/>
          <w:b/>
          <w:bCs/>
          <w:kern w:val="36"/>
          <w:sz w:val="27"/>
          <w:szCs w:val="27"/>
        </w:rPr>
      </w:pPr>
      <w:r w:rsidRPr="00417185">
        <w:rPr>
          <w:rFonts w:ascii="宋体" w:eastAsia="宋体" w:hAnsi="宋体" w:cs="宋体"/>
          <w:b/>
          <w:bCs/>
          <w:kern w:val="36"/>
          <w:sz w:val="27"/>
          <w:szCs w:val="27"/>
        </w:rPr>
        <w:t>历史文化学院2023年硕士研究生招生世界史、考古学专业调剂复试结果公示</w:t>
      </w:r>
    </w:p>
    <w:p w:rsidR="00417185" w:rsidRPr="00417185" w:rsidRDefault="00417185" w:rsidP="00417185">
      <w:pPr>
        <w:widowControl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417185">
        <w:rPr>
          <w:rFonts w:ascii="宋体" w:eastAsia="宋体" w:hAnsi="宋体" w:cs="宋体"/>
          <w:color w:val="666666"/>
          <w:kern w:val="0"/>
          <w:szCs w:val="21"/>
        </w:rPr>
        <w:t>时间：2023-04-11 编辑：</w:t>
      </w:r>
      <w:proofErr w:type="gramStart"/>
      <w:r w:rsidRPr="00417185">
        <w:rPr>
          <w:rFonts w:ascii="宋体" w:eastAsia="宋体" w:hAnsi="宋体" w:cs="宋体"/>
          <w:color w:val="666666"/>
          <w:kern w:val="0"/>
          <w:szCs w:val="21"/>
        </w:rPr>
        <w:t>鲜纪勇</w:t>
      </w:r>
      <w:proofErr w:type="gramEnd"/>
      <w:r w:rsidRPr="00417185">
        <w:rPr>
          <w:rFonts w:ascii="宋体" w:eastAsia="宋体" w:hAnsi="宋体" w:cs="宋体"/>
          <w:color w:val="666666"/>
          <w:kern w:val="0"/>
          <w:szCs w:val="21"/>
        </w:rPr>
        <w:t xml:space="preserve"> 浏览量：873</w:t>
      </w:r>
    </w:p>
    <w:p w:rsidR="00417185" w:rsidRPr="00417185" w:rsidRDefault="00417185" w:rsidP="00417185">
      <w:pPr>
        <w:widowControl/>
        <w:spacing w:line="375" w:lineRule="atLeast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417185">
        <w:rPr>
          <w:rFonts w:ascii="宋体" w:eastAsia="宋体" w:hAnsi="宋体" w:cs="宋体" w:hint="eastAsia"/>
          <w:color w:val="666666"/>
          <w:kern w:val="0"/>
          <w:szCs w:val="21"/>
        </w:rPr>
        <w:t>  根据《西华师范大学2023年硕士研究生招生调剂工作办法》与《西华师范大学历史文化学院2023年硕士研究生招生调剂复试工作细则》，我院于2023年4月10日进行了2023年硕士研究生招生世界史、考古学专业调剂复试工作，现将复试结果公示如下（详见附件）。公示3个工作日，公示期间，考生如有疑问可向学院反映（电话：0817-2568308）。最终拟录取名单由西华师范大学研究生招生办公室公布。</w:t>
      </w:r>
    </w:p>
    <w:p w:rsidR="00BB4728" w:rsidRPr="00417185" w:rsidRDefault="00BB4728">
      <w:bookmarkStart w:id="0" w:name="_GoBack"/>
      <w:bookmarkEnd w:id="0"/>
    </w:p>
    <w:sectPr w:rsidR="00BB4728" w:rsidRPr="00417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F5"/>
    <w:rsid w:val="00417185"/>
    <w:rsid w:val="005774F5"/>
    <w:rsid w:val="00BB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1718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1718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171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1718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1718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171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2023-04-28T10:24:00Z</dcterms:created>
  <dcterms:modified xsi:type="dcterms:W3CDTF">2023-04-28T10:25:00Z</dcterms:modified>
</cp:coreProperties>
</file>