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E8" w:rsidRPr="00D961E8" w:rsidRDefault="00D961E8" w:rsidP="00D961E8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 w:rsidRPr="00D961E8">
        <w:rPr>
          <w:rFonts w:ascii="宋体" w:eastAsia="宋体" w:hAnsi="宋体" w:cs="宋体"/>
          <w:b/>
          <w:bCs/>
          <w:kern w:val="36"/>
          <w:sz w:val="36"/>
          <w:szCs w:val="36"/>
        </w:rPr>
        <w:t>美术学院2023年硕士研究生招生调剂复试通知</w:t>
      </w:r>
    </w:p>
    <w:p w:rsidR="00D961E8" w:rsidRPr="00D961E8" w:rsidRDefault="00D961E8" w:rsidP="00D961E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/>
          <w:kern w:val="0"/>
          <w:sz w:val="24"/>
          <w:szCs w:val="24"/>
        </w:rPr>
        <w:t>编辑： 来源： 点击数：478 更新时间：2023-04-07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各位考生：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我院2023年研究生招生调剂工作安排具体安排如下：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6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b/>
          <w:bCs/>
          <w:kern w:val="0"/>
          <w:sz w:val="29"/>
          <w:szCs w:val="29"/>
          <w:shd w:val="clear" w:color="auto" w:fill="FFFFFF"/>
        </w:rPr>
        <w:t>一、现场报到及资格审查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时间：4月10日下午14：:30——17:30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地点：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美术楼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118会议室</w:t>
      </w:r>
    </w:p>
    <w:p w:rsidR="00D961E8" w:rsidRPr="00D961E8" w:rsidRDefault="00D961E8" w:rsidP="00D961E8">
      <w:pPr>
        <w:widowControl/>
        <w:shd w:val="clear" w:color="auto" w:fill="FFFFFF"/>
        <w:spacing w:before="105" w:after="105" w:line="45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/>
          <w:b/>
          <w:bCs/>
          <w:kern w:val="0"/>
          <w:sz w:val="29"/>
          <w:szCs w:val="29"/>
        </w:rPr>
        <w:t>注：</w:t>
      </w:r>
      <w:r w:rsidRPr="00D961E8">
        <w:rPr>
          <w:rFonts w:ascii="宋体" w:eastAsia="宋体" w:hAnsi="宋体" w:cs="宋体" w:hint="eastAsia"/>
          <w:kern w:val="0"/>
          <w:sz w:val="29"/>
          <w:szCs w:val="29"/>
        </w:rPr>
        <w:t>资格审查所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</w:rPr>
        <w:t>需材料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</w:rPr>
        <w:t>详见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</w:rPr>
        <w:t>研究生院官网公布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</w:rPr>
        <w:t>的《西华师范大学2023年硕士研究生招生复试工作办法》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6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b/>
          <w:bCs/>
          <w:kern w:val="0"/>
          <w:sz w:val="29"/>
          <w:szCs w:val="29"/>
          <w:shd w:val="clear" w:color="auto" w:fill="FFFFFF"/>
        </w:rPr>
        <w:t>二、体检时间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体检时间：4月13日上午8:30——10:30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体检地点：西华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师范大学华凤校区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校医院。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体检工作注意事项：①体检当日空腹（或餐后3小时以上）静脉采血，建议体检前一日清淡饮食、不饮酒、不熬夜；②须携带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复试证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和体检缴费单（具体缴费方式请随时关注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研究生院官网的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通知），到校医院领取体检表；③体检完毕，向校医院返回体检表时，须请校医院在本人复试证上加盖公章；④不参加体检者，一律不予录取。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lastRenderedPageBreak/>
        <w:t>学校将在第一时间通知学院体检结果（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仅通知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需复检考生名单）。考生未接到复检通知的，均表示体检合格，请考生耐心等待，</w:t>
      </w:r>
      <w:proofErr w:type="gramStart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勿一直</w:t>
      </w:r>
      <w:proofErr w:type="gramEnd"/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打电话询问体检结果。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b/>
          <w:bCs/>
          <w:kern w:val="0"/>
          <w:sz w:val="29"/>
          <w:szCs w:val="29"/>
          <w:shd w:val="clear" w:color="auto" w:fill="FFFFFF"/>
        </w:rPr>
        <w:t>三、调剂安排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★考生参加学院所有复试项目，均须携带身份证及加盖研究生招生办公室、校医院公章的复试证。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1．调剂报到地点：美术学院118会议室。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2．专业综合知识考试（专业技能考试）、综合素质考核等调剂考核项目由学院自行组织实施。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3.专业综合知识考试（专业技能考试）时间：4月11日上午8:30——11:30。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4.专业综合知识考试（专业技能考试）地点：另行通知。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5.专业综合知识考试（专业技能考试）考生需准备以下工具：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color w:val="FF0000"/>
          <w:kern w:val="0"/>
          <w:sz w:val="29"/>
          <w:szCs w:val="29"/>
          <w:shd w:val="clear" w:color="auto" w:fill="FFFFFF"/>
        </w:rPr>
        <w:t>①跨媒体艺术方向：绘图铅笔、钢笔、中性笔、马克笔、水粉笔、水粉颜料、水彩颜料等绘图工具及材料。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color w:val="FF0000"/>
          <w:kern w:val="0"/>
          <w:sz w:val="29"/>
          <w:szCs w:val="29"/>
          <w:shd w:val="clear" w:color="auto" w:fill="FFFFFF"/>
        </w:rPr>
        <w:t>②学科教学（美术）：考生个人根据所选考试范围自行决定所带工具及颜料。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color w:val="FF0000"/>
          <w:kern w:val="0"/>
          <w:sz w:val="29"/>
          <w:szCs w:val="29"/>
          <w:shd w:val="clear" w:color="auto" w:fill="FFFFFF"/>
        </w:rPr>
        <w:lastRenderedPageBreak/>
        <w:t>③其他考试用纸或工具材料（如宣纸、油画框、素描纸、画板、画架、抽纸、草稿纸等）由学院提供。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6.综合素质考核时间：4月12日上午8：30——11：30，下午13:30——17:30。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7.综合素质考核地点：另行通知。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       西华师范大学美术学院</w:t>
      </w:r>
    </w:p>
    <w:p w:rsidR="00D961E8" w:rsidRPr="00D961E8" w:rsidRDefault="00D961E8" w:rsidP="00D961E8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       2023年</w:t>
      </w:r>
      <w:r w:rsidRPr="00D961E8">
        <w:rPr>
          <w:rFonts w:ascii="宋体" w:eastAsia="宋体" w:hAnsi="宋体" w:cs="宋体"/>
          <w:kern w:val="0"/>
          <w:sz w:val="29"/>
          <w:szCs w:val="29"/>
          <w:shd w:val="clear" w:color="auto" w:fill="FFFFFF"/>
        </w:rPr>
        <w:t>4</w:t>
      </w: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月</w:t>
      </w:r>
      <w:r w:rsidRPr="00D961E8">
        <w:rPr>
          <w:rFonts w:ascii="宋体" w:eastAsia="宋体" w:hAnsi="宋体" w:cs="宋体"/>
          <w:kern w:val="0"/>
          <w:sz w:val="29"/>
          <w:szCs w:val="29"/>
          <w:shd w:val="clear" w:color="auto" w:fill="FFFFFF"/>
        </w:rPr>
        <w:t>7</w:t>
      </w:r>
      <w:r w:rsidRPr="00D961E8">
        <w:rPr>
          <w:rFonts w:ascii="宋体" w:eastAsia="宋体" w:hAnsi="宋体" w:cs="宋体" w:hint="eastAsia"/>
          <w:kern w:val="0"/>
          <w:sz w:val="29"/>
          <w:szCs w:val="29"/>
          <w:shd w:val="clear" w:color="auto" w:fill="FFFFFF"/>
        </w:rPr>
        <w:t>日</w:t>
      </w:r>
    </w:p>
    <w:p w:rsidR="00240307" w:rsidRPr="00D961E8" w:rsidRDefault="00240307">
      <w:bookmarkStart w:id="0" w:name="_GoBack"/>
      <w:bookmarkEnd w:id="0"/>
    </w:p>
    <w:sectPr w:rsidR="00240307" w:rsidRPr="00D96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23"/>
    <w:rsid w:val="00240307"/>
    <w:rsid w:val="00BE3223"/>
    <w:rsid w:val="00D9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961E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961E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961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61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961E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961E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961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61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2023-04-28T10:36:00Z</dcterms:created>
  <dcterms:modified xsi:type="dcterms:W3CDTF">2023-04-28T10:37:00Z</dcterms:modified>
</cp:coreProperties>
</file>