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577" w:rsidRPr="00E05577" w:rsidRDefault="00E05577" w:rsidP="00E05577">
      <w:pPr>
        <w:widowControl/>
        <w:spacing w:before="300" w:line="390" w:lineRule="atLeast"/>
        <w:jc w:val="center"/>
        <w:outlineLvl w:val="0"/>
        <w:rPr>
          <w:rFonts w:ascii="宋体" w:eastAsia="宋体" w:hAnsi="宋体" w:cs="宋体"/>
          <w:b/>
          <w:bCs/>
          <w:color w:val="0E3692"/>
          <w:kern w:val="36"/>
          <w:sz w:val="27"/>
          <w:szCs w:val="27"/>
        </w:rPr>
      </w:pPr>
      <w:r w:rsidRPr="00E05577">
        <w:rPr>
          <w:rFonts w:ascii="宋体" w:eastAsia="宋体" w:hAnsi="宋体" w:cs="宋体"/>
          <w:b/>
          <w:bCs/>
          <w:color w:val="0E3692"/>
          <w:kern w:val="36"/>
          <w:sz w:val="27"/>
          <w:szCs w:val="27"/>
        </w:rPr>
        <w:t>西南交通大学生命科学与工程学院2023年调剂复试的通知</w:t>
      </w:r>
    </w:p>
    <w:p w:rsidR="00E05577" w:rsidRPr="00E05577" w:rsidRDefault="00E05577" w:rsidP="00E05577">
      <w:pPr>
        <w:widowControl/>
        <w:jc w:val="center"/>
        <w:rPr>
          <w:rFonts w:ascii="宋体" w:eastAsia="宋体" w:hAnsi="宋体" w:cs="宋体"/>
          <w:color w:val="666666"/>
          <w:kern w:val="0"/>
          <w:sz w:val="24"/>
          <w:szCs w:val="24"/>
        </w:rPr>
      </w:pPr>
      <w:r w:rsidRPr="00E05577">
        <w:rPr>
          <w:rFonts w:ascii="宋体" w:eastAsia="宋体" w:hAnsi="宋体" w:cs="宋体"/>
          <w:color w:val="666666"/>
          <w:kern w:val="0"/>
          <w:sz w:val="24"/>
          <w:szCs w:val="24"/>
        </w:rPr>
        <w:t>来源：   作者：     日期：2023-04-04   点击数：12897  </w:t>
      </w:r>
    </w:p>
    <w:p w:rsidR="00E05577" w:rsidRPr="00E05577" w:rsidRDefault="00E05577" w:rsidP="00E05577">
      <w:pPr>
        <w:widowControl/>
        <w:spacing w:line="315" w:lineRule="atLeast"/>
        <w:ind w:firstLine="480"/>
        <w:textAlignment w:val="baseline"/>
        <w:rPr>
          <w:rFonts w:ascii="宋体" w:eastAsia="宋体" w:hAnsi="宋体" w:cs="宋体"/>
          <w:kern w:val="0"/>
          <w:szCs w:val="21"/>
        </w:rPr>
      </w:pPr>
      <w:r w:rsidRPr="00E05577">
        <w:rPr>
          <w:rFonts w:ascii="宋体" w:eastAsia="宋体" w:hAnsi="宋体" w:cs="宋体"/>
          <w:kern w:val="0"/>
          <w:szCs w:val="21"/>
        </w:rPr>
        <w:t>根据《西南交通大学2023年硕士研究生招生复试及拟录取工作实施办法》、《西南交通大学生命科学与工程学院2023年硕士研究生招生复试及拟录取工作实施细则》等有关规定，生命科学与工程学院部分专业招生指标尚有缺额，拟接收2023年硕士研究生招生调剂，现将调剂复试工作安排通知如下：</w:t>
      </w:r>
    </w:p>
    <w:p w:rsidR="00E05577" w:rsidRPr="00E05577" w:rsidRDefault="00E05577" w:rsidP="00E05577">
      <w:pPr>
        <w:widowControl/>
        <w:spacing w:line="315" w:lineRule="atLeast"/>
        <w:ind w:firstLine="480"/>
        <w:textAlignment w:val="baseline"/>
        <w:rPr>
          <w:rFonts w:ascii="宋体" w:eastAsia="宋体" w:hAnsi="宋体" w:cs="宋体"/>
          <w:kern w:val="0"/>
          <w:szCs w:val="21"/>
        </w:rPr>
      </w:pPr>
      <w:r w:rsidRPr="00E05577">
        <w:rPr>
          <w:rFonts w:ascii="宋体" w:eastAsia="宋体" w:hAnsi="宋体" w:cs="宋体"/>
          <w:b/>
          <w:bCs/>
          <w:kern w:val="0"/>
          <w:szCs w:val="21"/>
        </w:rPr>
        <w:t>一、</w:t>
      </w:r>
      <w:r w:rsidRPr="00E05577">
        <w:rPr>
          <w:rFonts w:ascii="宋体" w:eastAsia="宋体" w:hAnsi="宋体" w:cs="宋体" w:hint="eastAsia"/>
          <w:b/>
          <w:bCs/>
          <w:kern w:val="0"/>
          <w:szCs w:val="21"/>
        </w:rPr>
        <w:t>调剂系统开放时间：</w:t>
      </w:r>
      <w:r w:rsidRPr="00E05577">
        <w:rPr>
          <w:rFonts w:ascii="黑体" w:eastAsia="黑体" w:hAnsi="黑体" w:cs="宋体" w:hint="eastAsia"/>
          <w:color w:val="FF0000"/>
          <w:kern w:val="0"/>
          <w:szCs w:val="21"/>
        </w:rPr>
        <w:t>2023年4月6日0：00—4月6日14：00</w:t>
      </w:r>
      <w:r w:rsidRPr="00E05577">
        <w:rPr>
          <w:rFonts w:ascii="宋体" w:eastAsia="宋体" w:hAnsi="宋体" w:cs="宋体" w:hint="eastAsia"/>
          <w:b/>
          <w:bCs/>
          <w:kern w:val="0"/>
          <w:szCs w:val="21"/>
        </w:rPr>
        <w:t>（开放14小时）</w:t>
      </w:r>
      <w:r w:rsidRPr="00E05577">
        <w:rPr>
          <w:rFonts w:ascii="宋体" w:eastAsia="宋体" w:hAnsi="宋体" w:cs="宋体"/>
          <w:kern w:val="0"/>
          <w:szCs w:val="21"/>
        </w:rPr>
        <w:t>。</w:t>
      </w:r>
    </w:p>
    <w:p w:rsidR="00E05577" w:rsidRPr="00E05577" w:rsidRDefault="00E05577" w:rsidP="00E05577">
      <w:pPr>
        <w:widowControl/>
        <w:spacing w:line="315" w:lineRule="atLeast"/>
        <w:ind w:firstLine="480"/>
        <w:textAlignment w:val="baseline"/>
        <w:rPr>
          <w:rFonts w:ascii="宋体" w:eastAsia="宋体" w:hAnsi="宋体" w:cs="宋体"/>
          <w:kern w:val="0"/>
          <w:szCs w:val="21"/>
        </w:rPr>
      </w:pPr>
      <w:r w:rsidRPr="00E05577">
        <w:rPr>
          <w:rFonts w:ascii="宋体" w:eastAsia="宋体" w:hAnsi="宋体" w:cs="宋体"/>
          <w:b/>
          <w:bCs/>
          <w:kern w:val="0"/>
          <w:szCs w:val="21"/>
        </w:rPr>
        <w:t>二、</w:t>
      </w:r>
      <w:r w:rsidRPr="00E05577">
        <w:rPr>
          <w:rFonts w:ascii="宋体" w:eastAsia="宋体" w:hAnsi="宋体" w:cs="宋体" w:hint="eastAsia"/>
          <w:b/>
          <w:bCs/>
          <w:kern w:val="0"/>
          <w:szCs w:val="21"/>
        </w:rPr>
        <w:t>报名方式：</w:t>
      </w:r>
      <w:r w:rsidRPr="00E05577">
        <w:rPr>
          <w:rFonts w:ascii="宋体" w:eastAsia="宋体" w:hAnsi="宋体" w:cs="宋体"/>
          <w:kern w:val="0"/>
          <w:szCs w:val="21"/>
        </w:rPr>
        <w:t>通过“中国研究生招生信息网”调剂服务系统提交报名信息，网址：https://yz.chsi.com.cn/yztj/。</w:t>
      </w:r>
    </w:p>
    <w:p w:rsidR="00E05577" w:rsidRPr="00E05577" w:rsidRDefault="00E05577" w:rsidP="00E05577">
      <w:pPr>
        <w:widowControl/>
        <w:spacing w:line="315" w:lineRule="atLeast"/>
        <w:ind w:firstLine="480"/>
        <w:textAlignment w:val="baseline"/>
        <w:rPr>
          <w:rFonts w:ascii="宋体" w:eastAsia="宋体" w:hAnsi="宋体" w:cs="宋体"/>
          <w:kern w:val="0"/>
          <w:szCs w:val="21"/>
        </w:rPr>
      </w:pPr>
      <w:r w:rsidRPr="00E05577">
        <w:rPr>
          <w:rFonts w:ascii="宋体" w:eastAsia="宋体" w:hAnsi="宋体" w:cs="宋体"/>
          <w:b/>
          <w:bCs/>
          <w:kern w:val="0"/>
          <w:szCs w:val="21"/>
        </w:rPr>
        <w:t>三、调剂专业及要求</w:t>
      </w:r>
      <w:r w:rsidRPr="00E05577">
        <w:rPr>
          <w:rFonts w:ascii="宋体" w:eastAsia="宋体" w:hAnsi="宋体" w:cs="宋体" w:hint="eastAsia"/>
          <w:b/>
          <w:bCs/>
          <w:kern w:val="0"/>
          <w:szCs w:val="21"/>
        </w:rPr>
        <w:t>：</w:t>
      </w:r>
    </w:p>
    <w:tbl>
      <w:tblPr>
        <w:tblW w:w="9375"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665"/>
        <w:gridCol w:w="1755"/>
        <w:gridCol w:w="1020"/>
        <w:gridCol w:w="4935"/>
      </w:tblGrid>
      <w:tr w:rsidR="00E05577" w:rsidRPr="00E05577" w:rsidTr="00E05577">
        <w:trPr>
          <w:trHeight w:val="960"/>
          <w:jc w:val="center"/>
        </w:trPr>
        <w:tc>
          <w:tcPr>
            <w:tcW w:w="9375" w:type="dxa"/>
            <w:gridSpan w:val="4"/>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ind w:firstLine="480"/>
              <w:jc w:val="center"/>
              <w:rPr>
                <w:rFonts w:ascii="宋体" w:eastAsia="宋体" w:hAnsi="宋体" w:cs="宋体"/>
                <w:kern w:val="0"/>
                <w:szCs w:val="21"/>
              </w:rPr>
            </w:pPr>
            <w:r w:rsidRPr="00E05577">
              <w:rPr>
                <w:rFonts w:ascii="宋体" w:eastAsia="宋体" w:hAnsi="宋体" w:cs="宋体" w:hint="eastAsia"/>
                <w:b/>
                <w:bCs/>
                <w:kern w:val="0"/>
                <w:sz w:val="24"/>
                <w:szCs w:val="24"/>
              </w:rPr>
              <w:t>生命科学与工程学院调剂专业及要求</w:t>
            </w:r>
          </w:p>
        </w:tc>
      </w:tr>
      <w:tr w:rsidR="00E05577" w:rsidRPr="00E05577" w:rsidTr="00E05577">
        <w:trPr>
          <w:trHeight w:val="960"/>
          <w:jc w:val="center"/>
        </w:trPr>
        <w:tc>
          <w:tcPr>
            <w:tcW w:w="16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专业代码</w:t>
            </w:r>
          </w:p>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及名称</w:t>
            </w:r>
          </w:p>
        </w:tc>
        <w:tc>
          <w:tcPr>
            <w:tcW w:w="175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初试报考专业代码及名称</w:t>
            </w:r>
          </w:p>
        </w:tc>
        <w:tc>
          <w:tcPr>
            <w:tcW w:w="10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拟调剂指标</w:t>
            </w:r>
          </w:p>
        </w:tc>
        <w:tc>
          <w:tcPr>
            <w:tcW w:w="493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ind w:firstLine="480"/>
              <w:jc w:val="center"/>
              <w:rPr>
                <w:rFonts w:ascii="宋体" w:eastAsia="宋体" w:hAnsi="宋体" w:cs="宋体"/>
                <w:kern w:val="0"/>
                <w:szCs w:val="21"/>
              </w:rPr>
            </w:pPr>
            <w:r w:rsidRPr="00E05577">
              <w:rPr>
                <w:rFonts w:ascii="宋体" w:eastAsia="宋体" w:hAnsi="宋体" w:cs="宋体" w:hint="eastAsia"/>
                <w:kern w:val="0"/>
                <w:sz w:val="24"/>
                <w:szCs w:val="24"/>
              </w:rPr>
              <w:t>申请基本要求</w:t>
            </w:r>
          </w:p>
        </w:tc>
      </w:tr>
      <w:tr w:rsidR="00E05577" w:rsidRPr="00E05577" w:rsidTr="00E05577">
        <w:trPr>
          <w:trHeight w:val="1515"/>
          <w:jc w:val="center"/>
        </w:trPr>
        <w:tc>
          <w:tcPr>
            <w:tcW w:w="16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070300</w:t>
            </w:r>
          </w:p>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化学</w:t>
            </w:r>
          </w:p>
        </w:tc>
        <w:tc>
          <w:tcPr>
            <w:tcW w:w="175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0703化学及相关学科专业</w:t>
            </w:r>
          </w:p>
        </w:tc>
        <w:tc>
          <w:tcPr>
            <w:tcW w:w="10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20</w:t>
            </w:r>
          </w:p>
        </w:tc>
        <w:tc>
          <w:tcPr>
            <w:tcW w:w="493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left"/>
              <w:rPr>
                <w:rFonts w:ascii="宋体" w:eastAsia="宋体" w:hAnsi="宋体" w:cs="宋体"/>
                <w:kern w:val="0"/>
                <w:szCs w:val="21"/>
              </w:rPr>
            </w:pPr>
            <w:r w:rsidRPr="00E05577">
              <w:rPr>
                <w:rFonts w:ascii="宋体" w:eastAsia="宋体" w:hAnsi="宋体" w:cs="宋体" w:hint="eastAsia"/>
                <w:kern w:val="0"/>
                <w:sz w:val="24"/>
                <w:szCs w:val="24"/>
              </w:rPr>
              <w:t>1）符合化学专业的报考条件。</w:t>
            </w:r>
          </w:p>
          <w:p w:rsidR="00E05577" w:rsidRPr="00E05577" w:rsidRDefault="00E05577" w:rsidP="00E05577">
            <w:pPr>
              <w:widowControl/>
              <w:spacing w:line="315" w:lineRule="atLeast"/>
              <w:jc w:val="left"/>
              <w:rPr>
                <w:rFonts w:ascii="宋体" w:eastAsia="宋体" w:hAnsi="宋体" w:cs="宋体"/>
                <w:kern w:val="0"/>
                <w:szCs w:val="21"/>
              </w:rPr>
            </w:pPr>
            <w:r w:rsidRPr="00E05577">
              <w:rPr>
                <w:rFonts w:ascii="宋体" w:eastAsia="宋体" w:hAnsi="宋体" w:cs="宋体" w:hint="eastAsia"/>
                <w:kern w:val="0"/>
                <w:sz w:val="24"/>
                <w:szCs w:val="24"/>
              </w:rPr>
              <w:t>2）初试成绩符合第一志愿报考专业在</w:t>
            </w:r>
            <w:r w:rsidRPr="00E05577">
              <w:rPr>
                <w:rFonts w:ascii="宋体" w:eastAsia="宋体" w:hAnsi="宋体" w:cs="宋体" w:hint="eastAsia"/>
                <w:kern w:val="0"/>
                <w:szCs w:val="21"/>
              </w:rPr>
              <w:t>A</w:t>
            </w:r>
            <w:r w:rsidRPr="00E05577">
              <w:rPr>
                <w:rFonts w:ascii="宋体" w:eastAsia="宋体" w:hAnsi="宋体" w:cs="宋体" w:hint="eastAsia"/>
                <w:kern w:val="0"/>
                <w:sz w:val="24"/>
                <w:szCs w:val="24"/>
              </w:rPr>
              <w:t>类地区的全国初试成绩基本要求，且达到</w:t>
            </w:r>
            <w:r w:rsidRPr="00E05577">
              <w:rPr>
                <w:rFonts w:ascii="宋体" w:eastAsia="宋体" w:hAnsi="宋体" w:cs="宋体" w:hint="eastAsia"/>
                <w:kern w:val="0"/>
                <w:szCs w:val="21"/>
              </w:rPr>
              <w:t>279</w:t>
            </w:r>
            <w:r w:rsidRPr="00E05577">
              <w:rPr>
                <w:rFonts w:ascii="宋体" w:eastAsia="宋体" w:hAnsi="宋体" w:cs="宋体" w:hint="eastAsia"/>
                <w:kern w:val="0"/>
                <w:sz w:val="24"/>
                <w:szCs w:val="24"/>
              </w:rPr>
              <w:t>专业的复试分数线</w:t>
            </w:r>
            <w:r w:rsidRPr="00E05577">
              <w:rPr>
                <w:rFonts w:ascii="宋体" w:eastAsia="宋体" w:hAnsi="宋体" w:cs="宋体" w:hint="eastAsia"/>
                <w:kern w:val="0"/>
                <w:szCs w:val="21"/>
              </w:rPr>
              <w:t>(</w:t>
            </w:r>
            <w:r w:rsidRPr="00E05577">
              <w:rPr>
                <w:rFonts w:ascii="宋体" w:eastAsia="宋体" w:hAnsi="宋体" w:cs="宋体" w:hint="eastAsia"/>
                <w:kern w:val="0"/>
                <w:sz w:val="24"/>
                <w:szCs w:val="24"/>
              </w:rPr>
              <w:t>初试总分</w:t>
            </w:r>
            <w:r w:rsidRPr="00E05577">
              <w:rPr>
                <w:rFonts w:ascii="宋体" w:eastAsia="宋体" w:hAnsi="宋体" w:cs="宋体" w:hint="eastAsia"/>
                <w:kern w:val="0"/>
                <w:szCs w:val="21"/>
              </w:rPr>
              <w:t>≥279</w:t>
            </w:r>
            <w:r w:rsidRPr="00E05577">
              <w:rPr>
                <w:rFonts w:ascii="宋体" w:eastAsia="宋体" w:hAnsi="宋体" w:cs="宋体" w:hint="eastAsia"/>
                <w:kern w:val="0"/>
                <w:sz w:val="24"/>
                <w:szCs w:val="24"/>
              </w:rPr>
              <w:t>，科目一、科目二≥</w:t>
            </w:r>
            <w:r w:rsidRPr="00E05577">
              <w:rPr>
                <w:rFonts w:ascii="宋体" w:eastAsia="宋体" w:hAnsi="宋体" w:cs="宋体" w:hint="eastAsia"/>
                <w:kern w:val="0"/>
                <w:szCs w:val="21"/>
              </w:rPr>
              <w:t>38</w:t>
            </w:r>
            <w:r w:rsidRPr="00E05577">
              <w:rPr>
                <w:rFonts w:ascii="宋体" w:eastAsia="宋体" w:hAnsi="宋体" w:cs="宋体" w:hint="eastAsia"/>
                <w:kern w:val="0"/>
                <w:sz w:val="24"/>
                <w:szCs w:val="24"/>
              </w:rPr>
              <w:t>分，科目三、科目四≥</w:t>
            </w:r>
            <w:r w:rsidRPr="00E05577">
              <w:rPr>
                <w:rFonts w:ascii="宋体" w:eastAsia="宋体" w:hAnsi="宋体" w:cs="宋体" w:hint="eastAsia"/>
                <w:kern w:val="0"/>
                <w:szCs w:val="21"/>
              </w:rPr>
              <w:t>57</w:t>
            </w:r>
            <w:r w:rsidRPr="00E05577">
              <w:rPr>
                <w:rFonts w:ascii="宋体" w:eastAsia="宋体" w:hAnsi="宋体" w:cs="宋体" w:hint="eastAsia"/>
                <w:kern w:val="0"/>
                <w:sz w:val="24"/>
                <w:szCs w:val="24"/>
              </w:rPr>
              <w:t>分）。</w:t>
            </w:r>
          </w:p>
          <w:p w:rsidR="00E05577" w:rsidRPr="00E05577" w:rsidRDefault="00E05577" w:rsidP="00E05577">
            <w:pPr>
              <w:widowControl/>
              <w:spacing w:line="315" w:lineRule="atLeast"/>
              <w:jc w:val="left"/>
              <w:rPr>
                <w:rFonts w:ascii="宋体" w:eastAsia="宋体" w:hAnsi="宋体" w:cs="宋体"/>
                <w:kern w:val="0"/>
                <w:szCs w:val="21"/>
              </w:rPr>
            </w:pPr>
            <w:r w:rsidRPr="00E05577">
              <w:rPr>
                <w:rFonts w:ascii="宋体" w:eastAsia="宋体" w:hAnsi="宋体" w:cs="宋体" w:hint="eastAsia"/>
                <w:kern w:val="0"/>
                <w:sz w:val="24"/>
                <w:szCs w:val="24"/>
              </w:rPr>
              <w:t>3）初试科目与化学专业初试科目相同或相近，其中初试全国统一命题科目应与化学专业全国统一命题科目相同。</w:t>
            </w:r>
          </w:p>
          <w:p w:rsidR="00E05577" w:rsidRPr="00E05577" w:rsidRDefault="00E05577" w:rsidP="00E05577">
            <w:pPr>
              <w:widowControl/>
              <w:spacing w:line="315" w:lineRule="atLeast"/>
              <w:jc w:val="left"/>
              <w:rPr>
                <w:rFonts w:ascii="宋体" w:eastAsia="宋体" w:hAnsi="宋体" w:cs="宋体"/>
                <w:kern w:val="0"/>
                <w:szCs w:val="21"/>
              </w:rPr>
            </w:pPr>
            <w:r w:rsidRPr="00E05577">
              <w:rPr>
                <w:rFonts w:ascii="宋体" w:eastAsia="宋体" w:hAnsi="宋体" w:cs="宋体" w:hint="eastAsia"/>
                <w:kern w:val="0"/>
                <w:sz w:val="24"/>
                <w:szCs w:val="24"/>
              </w:rPr>
              <w:t>4）本科专业为化学相关专业。</w:t>
            </w:r>
          </w:p>
        </w:tc>
      </w:tr>
      <w:tr w:rsidR="00E05577" w:rsidRPr="00E05577" w:rsidTr="00E05577">
        <w:trPr>
          <w:trHeight w:val="1515"/>
          <w:jc w:val="center"/>
        </w:trPr>
        <w:tc>
          <w:tcPr>
            <w:tcW w:w="16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105500</w:t>
            </w:r>
          </w:p>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药学</w:t>
            </w:r>
          </w:p>
        </w:tc>
        <w:tc>
          <w:tcPr>
            <w:tcW w:w="175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1055药学或</w:t>
            </w:r>
            <w:r w:rsidRPr="00E05577">
              <w:rPr>
                <w:rFonts w:ascii="宋体" w:eastAsia="宋体" w:hAnsi="宋体" w:cs="宋体" w:hint="eastAsia"/>
                <w:kern w:val="0"/>
                <w:szCs w:val="21"/>
              </w:rPr>
              <w:t>1007</w:t>
            </w:r>
            <w:r w:rsidRPr="00E05577">
              <w:rPr>
                <w:rFonts w:ascii="宋体" w:eastAsia="宋体" w:hAnsi="宋体" w:cs="宋体" w:hint="eastAsia"/>
                <w:kern w:val="0"/>
                <w:sz w:val="24"/>
                <w:szCs w:val="24"/>
              </w:rPr>
              <w:t>药学</w:t>
            </w:r>
          </w:p>
        </w:tc>
        <w:tc>
          <w:tcPr>
            <w:tcW w:w="10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19</w:t>
            </w:r>
          </w:p>
        </w:tc>
        <w:tc>
          <w:tcPr>
            <w:tcW w:w="493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left"/>
              <w:rPr>
                <w:rFonts w:ascii="宋体" w:eastAsia="宋体" w:hAnsi="宋体" w:cs="宋体"/>
                <w:kern w:val="0"/>
                <w:szCs w:val="21"/>
              </w:rPr>
            </w:pPr>
            <w:r w:rsidRPr="00E05577">
              <w:rPr>
                <w:rFonts w:ascii="宋体" w:eastAsia="宋体" w:hAnsi="宋体" w:cs="宋体" w:hint="eastAsia"/>
                <w:kern w:val="0"/>
                <w:sz w:val="24"/>
                <w:szCs w:val="24"/>
              </w:rPr>
              <w:t>1）符合药学专业的报考条件。</w:t>
            </w:r>
          </w:p>
          <w:p w:rsidR="00E05577" w:rsidRPr="00E05577" w:rsidRDefault="00E05577" w:rsidP="00E05577">
            <w:pPr>
              <w:widowControl/>
              <w:spacing w:line="315" w:lineRule="atLeast"/>
              <w:jc w:val="left"/>
              <w:rPr>
                <w:rFonts w:ascii="宋体" w:eastAsia="宋体" w:hAnsi="宋体" w:cs="宋体"/>
                <w:kern w:val="0"/>
                <w:szCs w:val="21"/>
              </w:rPr>
            </w:pPr>
            <w:r w:rsidRPr="00E05577">
              <w:rPr>
                <w:rFonts w:ascii="宋体" w:eastAsia="宋体" w:hAnsi="宋体" w:cs="宋体" w:hint="eastAsia"/>
                <w:kern w:val="0"/>
                <w:sz w:val="24"/>
                <w:szCs w:val="24"/>
              </w:rPr>
              <w:t>2）初试成绩符合第一志愿报考专业在</w:t>
            </w:r>
            <w:r w:rsidRPr="00E05577">
              <w:rPr>
                <w:rFonts w:ascii="宋体" w:eastAsia="宋体" w:hAnsi="宋体" w:cs="宋体" w:hint="eastAsia"/>
                <w:kern w:val="0"/>
                <w:szCs w:val="21"/>
              </w:rPr>
              <w:t>A</w:t>
            </w:r>
            <w:r w:rsidRPr="00E05577">
              <w:rPr>
                <w:rFonts w:ascii="宋体" w:eastAsia="宋体" w:hAnsi="宋体" w:cs="宋体" w:hint="eastAsia"/>
                <w:kern w:val="0"/>
                <w:sz w:val="24"/>
                <w:szCs w:val="24"/>
              </w:rPr>
              <w:t>类地区的全国初试成绩基本要求，且达到</w:t>
            </w:r>
            <w:r w:rsidRPr="00E05577">
              <w:rPr>
                <w:rFonts w:ascii="宋体" w:eastAsia="宋体" w:hAnsi="宋体" w:cs="宋体" w:hint="eastAsia"/>
                <w:kern w:val="0"/>
                <w:szCs w:val="21"/>
              </w:rPr>
              <w:t>296</w:t>
            </w:r>
            <w:r w:rsidRPr="00E05577">
              <w:rPr>
                <w:rFonts w:ascii="宋体" w:eastAsia="宋体" w:hAnsi="宋体" w:cs="宋体" w:hint="eastAsia"/>
                <w:kern w:val="0"/>
                <w:sz w:val="24"/>
                <w:szCs w:val="24"/>
              </w:rPr>
              <w:t>专业的复试分数线</w:t>
            </w:r>
            <w:r w:rsidRPr="00E05577">
              <w:rPr>
                <w:rFonts w:ascii="宋体" w:eastAsia="宋体" w:hAnsi="宋体" w:cs="宋体" w:hint="eastAsia"/>
                <w:kern w:val="0"/>
                <w:szCs w:val="21"/>
              </w:rPr>
              <w:t>(</w:t>
            </w:r>
            <w:r w:rsidRPr="00E05577">
              <w:rPr>
                <w:rFonts w:ascii="宋体" w:eastAsia="宋体" w:hAnsi="宋体" w:cs="宋体" w:hint="eastAsia"/>
                <w:kern w:val="0"/>
                <w:sz w:val="24"/>
                <w:szCs w:val="24"/>
              </w:rPr>
              <w:t>初试总分</w:t>
            </w:r>
            <w:r w:rsidRPr="00E05577">
              <w:rPr>
                <w:rFonts w:ascii="宋体" w:eastAsia="宋体" w:hAnsi="宋体" w:cs="宋体" w:hint="eastAsia"/>
                <w:kern w:val="0"/>
                <w:szCs w:val="21"/>
              </w:rPr>
              <w:t>≥296</w:t>
            </w:r>
            <w:r w:rsidRPr="00E05577">
              <w:rPr>
                <w:rFonts w:ascii="宋体" w:eastAsia="宋体" w:hAnsi="宋体" w:cs="宋体" w:hint="eastAsia"/>
                <w:kern w:val="0"/>
                <w:sz w:val="24"/>
                <w:szCs w:val="24"/>
              </w:rPr>
              <w:t>，科目一、科目二≥</w:t>
            </w:r>
            <w:r w:rsidRPr="00E05577">
              <w:rPr>
                <w:rFonts w:ascii="宋体" w:eastAsia="宋体" w:hAnsi="宋体" w:cs="宋体" w:hint="eastAsia"/>
                <w:kern w:val="0"/>
                <w:szCs w:val="21"/>
              </w:rPr>
              <w:t>39</w:t>
            </w:r>
            <w:r w:rsidRPr="00E05577">
              <w:rPr>
                <w:rFonts w:ascii="宋体" w:eastAsia="宋体" w:hAnsi="宋体" w:cs="宋体" w:hint="eastAsia"/>
                <w:kern w:val="0"/>
                <w:sz w:val="24"/>
                <w:szCs w:val="24"/>
              </w:rPr>
              <w:t>分，科目三≥</w:t>
            </w:r>
            <w:r w:rsidRPr="00E05577">
              <w:rPr>
                <w:rFonts w:ascii="宋体" w:eastAsia="宋体" w:hAnsi="宋体" w:cs="宋体" w:hint="eastAsia"/>
                <w:kern w:val="0"/>
                <w:szCs w:val="21"/>
              </w:rPr>
              <w:t>117</w:t>
            </w:r>
            <w:r w:rsidRPr="00E05577">
              <w:rPr>
                <w:rFonts w:ascii="宋体" w:eastAsia="宋体" w:hAnsi="宋体" w:cs="宋体" w:hint="eastAsia"/>
                <w:kern w:val="0"/>
                <w:sz w:val="24"/>
                <w:szCs w:val="24"/>
              </w:rPr>
              <w:t>分）。</w:t>
            </w:r>
          </w:p>
          <w:p w:rsidR="00E05577" w:rsidRPr="00E05577" w:rsidRDefault="00E05577" w:rsidP="00E05577">
            <w:pPr>
              <w:widowControl/>
              <w:spacing w:line="315" w:lineRule="atLeast"/>
              <w:jc w:val="left"/>
              <w:rPr>
                <w:rFonts w:ascii="宋体" w:eastAsia="宋体" w:hAnsi="宋体" w:cs="宋体"/>
                <w:kern w:val="0"/>
                <w:szCs w:val="21"/>
              </w:rPr>
            </w:pPr>
            <w:r w:rsidRPr="00E05577">
              <w:rPr>
                <w:rFonts w:ascii="宋体" w:eastAsia="宋体" w:hAnsi="宋体" w:cs="宋体" w:hint="eastAsia"/>
                <w:kern w:val="0"/>
                <w:sz w:val="24"/>
                <w:szCs w:val="24"/>
              </w:rPr>
              <w:t>3）考试科目要求，科目</w:t>
            </w:r>
            <w:proofErr w:type="gramStart"/>
            <w:r w:rsidRPr="00E05577">
              <w:rPr>
                <w:rFonts w:ascii="宋体" w:eastAsia="宋体" w:hAnsi="宋体" w:cs="宋体" w:hint="eastAsia"/>
                <w:kern w:val="0"/>
                <w:sz w:val="24"/>
                <w:szCs w:val="24"/>
              </w:rPr>
              <w:t>一</w:t>
            </w:r>
            <w:proofErr w:type="gramEnd"/>
            <w:r w:rsidRPr="00E05577">
              <w:rPr>
                <w:rFonts w:ascii="宋体" w:eastAsia="宋体" w:hAnsi="宋体" w:cs="宋体" w:hint="eastAsia"/>
                <w:kern w:val="0"/>
                <w:sz w:val="24"/>
                <w:szCs w:val="24"/>
              </w:rPr>
              <w:t>：</w:t>
            </w:r>
            <w:r w:rsidRPr="00E05577">
              <w:rPr>
                <w:rFonts w:ascii="宋体" w:eastAsia="宋体" w:hAnsi="宋体" w:cs="宋体" w:hint="eastAsia"/>
                <w:kern w:val="0"/>
                <w:szCs w:val="21"/>
              </w:rPr>
              <w:t>101</w:t>
            </w:r>
            <w:r w:rsidRPr="00E05577">
              <w:rPr>
                <w:rFonts w:ascii="宋体" w:eastAsia="宋体" w:hAnsi="宋体" w:cs="宋体" w:hint="eastAsia"/>
                <w:kern w:val="0"/>
                <w:sz w:val="24"/>
                <w:szCs w:val="24"/>
              </w:rPr>
              <w:t>思想政治理论；科目二：</w:t>
            </w:r>
            <w:r w:rsidRPr="00E05577">
              <w:rPr>
                <w:rFonts w:ascii="宋体" w:eastAsia="宋体" w:hAnsi="宋体" w:cs="宋体" w:hint="eastAsia"/>
                <w:kern w:val="0"/>
                <w:szCs w:val="21"/>
              </w:rPr>
              <w:t>201</w:t>
            </w:r>
            <w:r w:rsidRPr="00E05577">
              <w:rPr>
                <w:rFonts w:ascii="宋体" w:eastAsia="宋体" w:hAnsi="宋体" w:cs="宋体" w:hint="eastAsia"/>
                <w:kern w:val="0"/>
                <w:sz w:val="24"/>
                <w:szCs w:val="24"/>
              </w:rPr>
              <w:t>英语</w:t>
            </w:r>
            <w:proofErr w:type="gramStart"/>
            <w:r w:rsidRPr="00E05577">
              <w:rPr>
                <w:rFonts w:ascii="宋体" w:eastAsia="宋体" w:hAnsi="宋体" w:cs="宋体" w:hint="eastAsia"/>
                <w:kern w:val="0"/>
                <w:sz w:val="24"/>
                <w:szCs w:val="24"/>
              </w:rPr>
              <w:t>一</w:t>
            </w:r>
            <w:proofErr w:type="gramEnd"/>
            <w:r w:rsidRPr="00E05577">
              <w:rPr>
                <w:rFonts w:ascii="宋体" w:eastAsia="宋体" w:hAnsi="宋体" w:cs="宋体" w:hint="eastAsia"/>
                <w:kern w:val="0"/>
                <w:sz w:val="24"/>
                <w:szCs w:val="24"/>
              </w:rPr>
              <w:t>；科目三：</w:t>
            </w:r>
            <w:r w:rsidRPr="00E05577">
              <w:rPr>
                <w:rFonts w:ascii="宋体" w:eastAsia="宋体" w:hAnsi="宋体" w:cs="宋体" w:hint="eastAsia"/>
                <w:kern w:val="0"/>
                <w:szCs w:val="21"/>
              </w:rPr>
              <w:t>349</w:t>
            </w:r>
            <w:r w:rsidRPr="00E05577">
              <w:rPr>
                <w:rFonts w:ascii="宋体" w:eastAsia="宋体" w:hAnsi="宋体" w:cs="宋体" w:hint="eastAsia"/>
                <w:kern w:val="0"/>
                <w:sz w:val="24"/>
                <w:szCs w:val="24"/>
              </w:rPr>
              <w:t>药学综合、</w:t>
            </w:r>
            <w:r w:rsidRPr="00E05577">
              <w:rPr>
                <w:rFonts w:ascii="宋体" w:eastAsia="宋体" w:hAnsi="宋体" w:cs="宋体" w:hint="eastAsia"/>
                <w:kern w:val="0"/>
                <w:szCs w:val="21"/>
              </w:rPr>
              <w:t>652</w:t>
            </w:r>
            <w:r w:rsidRPr="00E05577">
              <w:rPr>
                <w:rFonts w:ascii="宋体" w:eastAsia="宋体" w:hAnsi="宋体" w:cs="宋体" w:hint="eastAsia"/>
                <w:kern w:val="0"/>
                <w:sz w:val="24"/>
                <w:szCs w:val="24"/>
              </w:rPr>
              <w:t>药学基础综合、</w:t>
            </w:r>
            <w:r w:rsidRPr="00E05577">
              <w:rPr>
                <w:rFonts w:ascii="宋体" w:eastAsia="宋体" w:hAnsi="宋体" w:cs="宋体" w:hint="eastAsia"/>
                <w:kern w:val="0"/>
                <w:szCs w:val="21"/>
              </w:rPr>
              <w:t>653</w:t>
            </w:r>
            <w:r w:rsidRPr="00E05577">
              <w:rPr>
                <w:rFonts w:ascii="宋体" w:eastAsia="宋体" w:hAnsi="宋体" w:cs="宋体" w:hint="eastAsia"/>
                <w:kern w:val="0"/>
                <w:sz w:val="24"/>
                <w:szCs w:val="24"/>
              </w:rPr>
              <w:t>药用植物综合、</w:t>
            </w:r>
            <w:r w:rsidRPr="00E05577">
              <w:rPr>
                <w:rFonts w:ascii="宋体" w:eastAsia="宋体" w:hAnsi="宋体" w:cs="宋体" w:hint="eastAsia"/>
                <w:kern w:val="0"/>
                <w:szCs w:val="21"/>
              </w:rPr>
              <w:t>752</w:t>
            </w:r>
            <w:r w:rsidRPr="00E05577">
              <w:rPr>
                <w:rFonts w:ascii="宋体" w:eastAsia="宋体" w:hAnsi="宋体" w:cs="宋体" w:hint="eastAsia"/>
                <w:kern w:val="0"/>
                <w:sz w:val="24"/>
                <w:szCs w:val="24"/>
              </w:rPr>
              <w:t>药学基础、</w:t>
            </w:r>
            <w:r w:rsidRPr="00E05577">
              <w:rPr>
                <w:rFonts w:ascii="宋体" w:eastAsia="宋体" w:hAnsi="宋体" w:cs="宋体" w:hint="eastAsia"/>
                <w:kern w:val="0"/>
                <w:szCs w:val="21"/>
              </w:rPr>
              <w:t>710</w:t>
            </w:r>
            <w:r w:rsidRPr="00E05577">
              <w:rPr>
                <w:rFonts w:ascii="宋体" w:eastAsia="宋体" w:hAnsi="宋体" w:cs="宋体" w:hint="eastAsia"/>
                <w:kern w:val="0"/>
                <w:sz w:val="24"/>
                <w:szCs w:val="24"/>
              </w:rPr>
              <w:t>药学基础综合、</w:t>
            </w:r>
            <w:r w:rsidRPr="00E05577">
              <w:rPr>
                <w:rFonts w:ascii="宋体" w:eastAsia="宋体" w:hAnsi="宋体" w:cs="宋体" w:hint="eastAsia"/>
                <w:kern w:val="0"/>
                <w:szCs w:val="21"/>
              </w:rPr>
              <w:t>717</w:t>
            </w:r>
            <w:r w:rsidRPr="00E05577">
              <w:rPr>
                <w:rFonts w:ascii="宋体" w:eastAsia="宋体" w:hAnsi="宋体" w:cs="宋体" w:hint="eastAsia"/>
                <w:kern w:val="0"/>
                <w:sz w:val="24"/>
                <w:szCs w:val="24"/>
              </w:rPr>
              <w:t>药学基础综合。</w:t>
            </w:r>
          </w:p>
          <w:p w:rsidR="00E05577" w:rsidRPr="00E05577" w:rsidRDefault="00E05577" w:rsidP="00E05577">
            <w:pPr>
              <w:widowControl/>
              <w:spacing w:line="315" w:lineRule="atLeast"/>
              <w:jc w:val="left"/>
              <w:rPr>
                <w:rFonts w:ascii="宋体" w:eastAsia="宋体" w:hAnsi="宋体" w:cs="宋体"/>
                <w:kern w:val="0"/>
                <w:szCs w:val="21"/>
              </w:rPr>
            </w:pPr>
            <w:r w:rsidRPr="00E05577">
              <w:rPr>
                <w:rFonts w:ascii="宋体" w:eastAsia="宋体" w:hAnsi="宋体" w:cs="宋体" w:hint="eastAsia"/>
                <w:kern w:val="0"/>
                <w:sz w:val="24"/>
                <w:szCs w:val="24"/>
              </w:rPr>
              <w:t>4）本科专业为药学、生物学、化学相关专业。</w:t>
            </w:r>
          </w:p>
        </w:tc>
      </w:tr>
    </w:tbl>
    <w:p w:rsidR="00E05577" w:rsidRPr="00E05577" w:rsidRDefault="00E05577" w:rsidP="00E05577">
      <w:pPr>
        <w:widowControl/>
        <w:spacing w:line="315" w:lineRule="atLeast"/>
        <w:ind w:firstLine="480"/>
        <w:textAlignment w:val="baseline"/>
        <w:rPr>
          <w:rFonts w:ascii="宋体" w:eastAsia="宋体" w:hAnsi="宋体" w:cs="宋体"/>
          <w:kern w:val="0"/>
          <w:szCs w:val="21"/>
        </w:rPr>
      </w:pPr>
    </w:p>
    <w:tbl>
      <w:tblPr>
        <w:tblW w:w="9375"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190"/>
        <w:gridCol w:w="2115"/>
        <w:gridCol w:w="975"/>
        <w:gridCol w:w="4095"/>
      </w:tblGrid>
      <w:tr w:rsidR="00E05577" w:rsidRPr="00E05577" w:rsidTr="00E05577">
        <w:trPr>
          <w:trHeight w:val="960"/>
          <w:jc w:val="center"/>
        </w:trPr>
        <w:tc>
          <w:tcPr>
            <w:tcW w:w="9375" w:type="dxa"/>
            <w:gridSpan w:val="4"/>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ind w:firstLine="480"/>
              <w:jc w:val="center"/>
              <w:rPr>
                <w:rFonts w:ascii="宋体" w:eastAsia="宋体" w:hAnsi="宋体" w:cs="宋体"/>
                <w:kern w:val="0"/>
                <w:szCs w:val="21"/>
              </w:rPr>
            </w:pPr>
            <w:r w:rsidRPr="00E05577">
              <w:rPr>
                <w:rFonts w:ascii="宋体" w:eastAsia="宋体" w:hAnsi="宋体" w:cs="宋体" w:hint="eastAsia"/>
                <w:b/>
                <w:bCs/>
                <w:kern w:val="0"/>
                <w:sz w:val="24"/>
                <w:szCs w:val="24"/>
              </w:rPr>
              <w:t>077人才专项培养调剂专业及要求</w:t>
            </w:r>
          </w:p>
        </w:tc>
      </w:tr>
      <w:tr w:rsidR="00E05577" w:rsidRPr="00E05577" w:rsidTr="00E05577">
        <w:trPr>
          <w:trHeight w:val="960"/>
          <w:jc w:val="center"/>
        </w:trPr>
        <w:tc>
          <w:tcPr>
            <w:tcW w:w="219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lastRenderedPageBreak/>
              <w:t>专业代码</w:t>
            </w:r>
          </w:p>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及名称</w:t>
            </w:r>
          </w:p>
        </w:tc>
        <w:tc>
          <w:tcPr>
            <w:tcW w:w="211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初试报考专业代码及名称</w:t>
            </w:r>
          </w:p>
        </w:tc>
        <w:tc>
          <w:tcPr>
            <w:tcW w:w="9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拟调剂指标</w:t>
            </w:r>
          </w:p>
        </w:tc>
        <w:tc>
          <w:tcPr>
            <w:tcW w:w="409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ind w:firstLine="480"/>
              <w:jc w:val="center"/>
              <w:rPr>
                <w:rFonts w:ascii="宋体" w:eastAsia="宋体" w:hAnsi="宋体" w:cs="宋体"/>
                <w:kern w:val="0"/>
                <w:szCs w:val="21"/>
              </w:rPr>
            </w:pPr>
            <w:r w:rsidRPr="00E05577">
              <w:rPr>
                <w:rFonts w:ascii="宋体" w:eastAsia="宋体" w:hAnsi="宋体" w:cs="宋体" w:hint="eastAsia"/>
                <w:kern w:val="0"/>
                <w:sz w:val="24"/>
                <w:szCs w:val="24"/>
              </w:rPr>
              <w:t>申请基本要求</w:t>
            </w:r>
          </w:p>
        </w:tc>
      </w:tr>
      <w:tr w:rsidR="00E05577" w:rsidRPr="00E05577" w:rsidTr="00E05577">
        <w:trPr>
          <w:trHeight w:val="1515"/>
          <w:jc w:val="center"/>
        </w:trPr>
        <w:tc>
          <w:tcPr>
            <w:tcW w:w="219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086000</w:t>
            </w:r>
          </w:p>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生物与医药</w:t>
            </w:r>
          </w:p>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（联合培养专项</w:t>
            </w:r>
            <w:r w:rsidRPr="00E05577">
              <w:rPr>
                <w:rFonts w:ascii="宋体" w:eastAsia="宋体" w:hAnsi="宋体" w:cs="宋体" w:hint="eastAsia"/>
                <w:kern w:val="0"/>
                <w:szCs w:val="21"/>
              </w:rPr>
              <w:t>-</w:t>
            </w:r>
            <w:r w:rsidRPr="00E05577">
              <w:rPr>
                <w:rFonts w:ascii="宋体" w:eastAsia="宋体" w:hAnsi="宋体" w:cs="宋体" w:hint="eastAsia"/>
                <w:kern w:val="0"/>
                <w:sz w:val="24"/>
                <w:szCs w:val="24"/>
              </w:rPr>
              <w:t>唐山研究院）</w:t>
            </w:r>
          </w:p>
        </w:tc>
        <w:tc>
          <w:tcPr>
            <w:tcW w:w="211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0860生物与医药及相关学科专业</w:t>
            </w:r>
          </w:p>
        </w:tc>
        <w:tc>
          <w:tcPr>
            <w:tcW w:w="9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9</w:t>
            </w:r>
          </w:p>
        </w:tc>
        <w:tc>
          <w:tcPr>
            <w:tcW w:w="409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left"/>
              <w:rPr>
                <w:rFonts w:ascii="宋体" w:eastAsia="宋体" w:hAnsi="宋体" w:cs="宋体"/>
                <w:kern w:val="0"/>
                <w:szCs w:val="21"/>
              </w:rPr>
            </w:pPr>
            <w:r w:rsidRPr="00E05577">
              <w:rPr>
                <w:rFonts w:ascii="宋体" w:eastAsia="宋体" w:hAnsi="宋体" w:cs="宋体" w:hint="eastAsia"/>
                <w:kern w:val="0"/>
                <w:sz w:val="24"/>
                <w:szCs w:val="24"/>
              </w:rPr>
              <w:t>1）符合生物与医药专业的报考条件。</w:t>
            </w:r>
          </w:p>
          <w:p w:rsidR="00E05577" w:rsidRPr="00E05577" w:rsidRDefault="00E05577" w:rsidP="00E05577">
            <w:pPr>
              <w:widowControl/>
              <w:spacing w:line="315" w:lineRule="atLeast"/>
              <w:jc w:val="left"/>
              <w:rPr>
                <w:rFonts w:ascii="宋体" w:eastAsia="宋体" w:hAnsi="宋体" w:cs="宋体"/>
                <w:kern w:val="0"/>
                <w:szCs w:val="21"/>
              </w:rPr>
            </w:pPr>
            <w:r w:rsidRPr="00E05577">
              <w:rPr>
                <w:rFonts w:ascii="宋体" w:eastAsia="宋体" w:hAnsi="宋体" w:cs="宋体" w:hint="eastAsia"/>
                <w:kern w:val="0"/>
                <w:sz w:val="24"/>
                <w:szCs w:val="24"/>
              </w:rPr>
              <w:t>2）初试成绩符合第一志愿报考专业在</w:t>
            </w:r>
            <w:r w:rsidRPr="00E05577">
              <w:rPr>
                <w:rFonts w:ascii="宋体" w:eastAsia="宋体" w:hAnsi="宋体" w:cs="宋体" w:hint="eastAsia"/>
                <w:kern w:val="0"/>
                <w:szCs w:val="21"/>
              </w:rPr>
              <w:t>A</w:t>
            </w:r>
            <w:r w:rsidRPr="00E05577">
              <w:rPr>
                <w:rFonts w:ascii="宋体" w:eastAsia="宋体" w:hAnsi="宋体" w:cs="宋体" w:hint="eastAsia"/>
                <w:kern w:val="0"/>
                <w:sz w:val="24"/>
                <w:szCs w:val="24"/>
              </w:rPr>
              <w:t>类地区的全国初试成绩基本要求，且达到</w:t>
            </w:r>
            <w:r w:rsidRPr="00E05577">
              <w:rPr>
                <w:rFonts w:ascii="宋体" w:eastAsia="宋体" w:hAnsi="宋体" w:cs="宋体" w:hint="eastAsia"/>
                <w:kern w:val="0"/>
                <w:szCs w:val="21"/>
              </w:rPr>
              <w:t>273</w:t>
            </w:r>
            <w:r w:rsidRPr="00E05577">
              <w:rPr>
                <w:rFonts w:ascii="宋体" w:eastAsia="宋体" w:hAnsi="宋体" w:cs="宋体" w:hint="eastAsia"/>
                <w:kern w:val="0"/>
                <w:sz w:val="24"/>
                <w:szCs w:val="24"/>
              </w:rPr>
              <w:t>专业的复试分数线</w:t>
            </w:r>
            <w:r w:rsidRPr="00E05577">
              <w:rPr>
                <w:rFonts w:ascii="宋体" w:eastAsia="宋体" w:hAnsi="宋体" w:cs="宋体" w:hint="eastAsia"/>
                <w:kern w:val="0"/>
                <w:szCs w:val="21"/>
              </w:rPr>
              <w:t>(</w:t>
            </w:r>
            <w:r w:rsidRPr="00E05577">
              <w:rPr>
                <w:rFonts w:ascii="宋体" w:eastAsia="宋体" w:hAnsi="宋体" w:cs="宋体" w:hint="eastAsia"/>
                <w:kern w:val="0"/>
                <w:sz w:val="24"/>
                <w:szCs w:val="24"/>
              </w:rPr>
              <w:t>初试总分</w:t>
            </w:r>
            <w:r w:rsidRPr="00E05577">
              <w:rPr>
                <w:rFonts w:ascii="宋体" w:eastAsia="宋体" w:hAnsi="宋体" w:cs="宋体" w:hint="eastAsia"/>
                <w:kern w:val="0"/>
                <w:szCs w:val="21"/>
              </w:rPr>
              <w:t>≥273</w:t>
            </w:r>
            <w:r w:rsidRPr="00E05577">
              <w:rPr>
                <w:rFonts w:ascii="宋体" w:eastAsia="宋体" w:hAnsi="宋体" w:cs="宋体" w:hint="eastAsia"/>
                <w:kern w:val="0"/>
                <w:sz w:val="24"/>
                <w:szCs w:val="24"/>
              </w:rPr>
              <w:t>，科目一、科目二≥</w:t>
            </w:r>
            <w:r w:rsidRPr="00E05577">
              <w:rPr>
                <w:rFonts w:ascii="宋体" w:eastAsia="宋体" w:hAnsi="宋体" w:cs="宋体" w:hint="eastAsia"/>
                <w:kern w:val="0"/>
                <w:szCs w:val="21"/>
              </w:rPr>
              <w:t>38</w:t>
            </w:r>
            <w:r w:rsidRPr="00E05577">
              <w:rPr>
                <w:rFonts w:ascii="宋体" w:eastAsia="宋体" w:hAnsi="宋体" w:cs="宋体" w:hint="eastAsia"/>
                <w:kern w:val="0"/>
                <w:sz w:val="24"/>
                <w:szCs w:val="24"/>
              </w:rPr>
              <w:t>分，科目三、科目四≥</w:t>
            </w:r>
            <w:r w:rsidRPr="00E05577">
              <w:rPr>
                <w:rFonts w:ascii="宋体" w:eastAsia="宋体" w:hAnsi="宋体" w:cs="宋体" w:hint="eastAsia"/>
                <w:kern w:val="0"/>
                <w:szCs w:val="21"/>
              </w:rPr>
              <w:t>57</w:t>
            </w:r>
            <w:r w:rsidRPr="00E05577">
              <w:rPr>
                <w:rFonts w:ascii="宋体" w:eastAsia="宋体" w:hAnsi="宋体" w:cs="宋体" w:hint="eastAsia"/>
                <w:kern w:val="0"/>
                <w:sz w:val="24"/>
                <w:szCs w:val="24"/>
              </w:rPr>
              <w:t>分）。</w:t>
            </w:r>
          </w:p>
          <w:p w:rsidR="00E05577" w:rsidRPr="00E05577" w:rsidRDefault="00E05577" w:rsidP="00E05577">
            <w:pPr>
              <w:widowControl/>
              <w:spacing w:line="315" w:lineRule="atLeast"/>
              <w:jc w:val="left"/>
              <w:rPr>
                <w:rFonts w:ascii="宋体" w:eastAsia="宋体" w:hAnsi="宋体" w:cs="宋体"/>
                <w:kern w:val="0"/>
                <w:szCs w:val="21"/>
              </w:rPr>
            </w:pPr>
            <w:r w:rsidRPr="00E05577">
              <w:rPr>
                <w:rFonts w:ascii="宋体" w:eastAsia="宋体" w:hAnsi="宋体" w:cs="宋体" w:hint="eastAsia"/>
                <w:kern w:val="0"/>
                <w:sz w:val="24"/>
                <w:szCs w:val="24"/>
              </w:rPr>
              <w:t>3）考试科目要求，科目</w:t>
            </w:r>
            <w:proofErr w:type="gramStart"/>
            <w:r w:rsidRPr="00E05577">
              <w:rPr>
                <w:rFonts w:ascii="宋体" w:eastAsia="宋体" w:hAnsi="宋体" w:cs="宋体" w:hint="eastAsia"/>
                <w:kern w:val="0"/>
                <w:sz w:val="24"/>
                <w:szCs w:val="24"/>
              </w:rPr>
              <w:t>一</w:t>
            </w:r>
            <w:proofErr w:type="gramEnd"/>
            <w:r w:rsidRPr="00E05577">
              <w:rPr>
                <w:rFonts w:ascii="宋体" w:eastAsia="宋体" w:hAnsi="宋体" w:cs="宋体" w:hint="eastAsia"/>
                <w:kern w:val="0"/>
                <w:sz w:val="24"/>
                <w:szCs w:val="24"/>
              </w:rPr>
              <w:t>：</w:t>
            </w:r>
            <w:r w:rsidRPr="00E05577">
              <w:rPr>
                <w:rFonts w:ascii="宋体" w:eastAsia="宋体" w:hAnsi="宋体" w:cs="宋体" w:hint="eastAsia"/>
                <w:kern w:val="0"/>
                <w:szCs w:val="21"/>
              </w:rPr>
              <w:t>101</w:t>
            </w:r>
            <w:r w:rsidRPr="00E05577">
              <w:rPr>
                <w:rFonts w:ascii="宋体" w:eastAsia="宋体" w:hAnsi="宋体" w:cs="宋体" w:hint="eastAsia"/>
                <w:kern w:val="0"/>
                <w:sz w:val="24"/>
                <w:szCs w:val="24"/>
              </w:rPr>
              <w:t>思想政治理论；科目二：</w:t>
            </w:r>
            <w:r w:rsidRPr="00E05577">
              <w:rPr>
                <w:rFonts w:ascii="宋体" w:eastAsia="宋体" w:hAnsi="宋体" w:cs="宋体" w:hint="eastAsia"/>
                <w:kern w:val="0"/>
                <w:szCs w:val="21"/>
              </w:rPr>
              <w:t>201</w:t>
            </w:r>
            <w:r w:rsidRPr="00E05577">
              <w:rPr>
                <w:rFonts w:ascii="宋体" w:eastAsia="宋体" w:hAnsi="宋体" w:cs="宋体" w:hint="eastAsia"/>
                <w:kern w:val="0"/>
                <w:sz w:val="24"/>
                <w:szCs w:val="24"/>
              </w:rPr>
              <w:t>英语</w:t>
            </w:r>
            <w:proofErr w:type="gramStart"/>
            <w:r w:rsidRPr="00E05577">
              <w:rPr>
                <w:rFonts w:ascii="宋体" w:eastAsia="宋体" w:hAnsi="宋体" w:cs="宋体" w:hint="eastAsia"/>
                <w:kern w:val="0"/>
                <w:sz w:val="24"/>
                <w:szCs w:val="24"/>
              </w:rPr>
              <w:t>一</w:t>
            </w:r>
            <w:proofErr w:type="gramEnd"/>
            <w:r w:rsidRPr="00E05577">
              <w:rPr>
                <w:rFonts w:ascii="宋体" w:eastAsia="宋体" w:hAnsi="宋体" w:cs="宋体" w:hint="eastAsia"/>
                <w:kern w:val="0"/>
                <w:sz w:val="24"/>
                <w:szCs w:val="24"/>
              </w:rPr>
              <w:t>或</w:t>
            </w:r>
            <w:r w:rsidRPr="00E05577">
              <w:rPr>
                <w:rFonts w:ascii="宋体" w:eastAsia="宋体" w:hAnsi="宋体" w:cs="宋体" w:hint="eastAsia"/>
                <w:kern w:val="0"/>
                <w:szCs w:val="21"/>
              </w:rPr>
              <w:t>204</w:t>
            </w:r>
            <w:r w:rsidRPr="00E05577">
              <w:rPr>
                <w:rFonts w:ascii="宋体" w:eastAsia="宋体" w:hAnsi="宋体" w:cs="宋体" w:hint="eastAsia"/>
                <w:kern w:val="0"/>
                <w:sz w:val="24"/>
                <w:szCs w:val="24"/>
              </w:rPr>
              <w:t>英语二；科目三、科目四与生物与医药专业初试科目相同或相近。</w:t>
            </w:r>
          </w:p>
          <w:p w:rsidR="00E05577" w:rsidRPr="00E05577" w:rsidRDefault="00E05577" w:rsidP="00E05577">
            <w:pPr>
              <w:widowControl/>
              <w:spacing w:line="315" w:lineRule="atLeast"/>
              <w:jc w:val="left"/>
              <w:rPr>
                <w:rFonts w:ascii="宋体" w:eastAsia="宋体" w:hAnsi="宋体" w:cs="宋体"/>
                <w:kern w:val="0"/>
                <w:szCs w:val="21"/>
              </w:rPr>
            </w:pPr>
            <w:r w:rsidRPr="00E05577">
              <w:rPr>
                <w:rFonts w:ascii="宋体" w:eastAsia="宋体" w:hAnsi="宋体" w:cs="宋体" w:hint="eastAsia"/>
                <w:kern w:val="0"/>
                <w:sz w:val="24"/>
                <w:szCs w:val="24"/>
              </w:rPr>
              <w:t>4）本科专业为药学、生物学、化学相关专业。</w:t>
            </w:r>
          </w:p>
        </w:tc>
      </w:tr>
      <w:tr w:rsidR="00E05577" w:rsidRPr="00E05577" w:rsidTr="00E05577">
        <w:trPr>
          <w:trHeight w:val="1515"/>
          <w:jc w:val="center"/>
        </w:trPr>
        <w:tc>
          <w:tcPr>
            <w:tcW w:w="219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086000</w:t>
            </w:r>
          </w:p>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生物与医药</w:t>
            </w:r>
          </w:p>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（联合培养专项</w:t>
            </w:r>
            <w:r w:rsidRPr="00E05577">
              <w:rPr>
                <w:rFonts w:ascii="宋体" w:eastAsia="宋体" w:hAnsi="宋体" w:cs="宋体" w:hint="eastAsia"/>
                <w:kern w:val="0"/>
                <w:szCs w:val="21"/>
              </w:rPr>
              <w:t>-</w:t>
            </w:r>
            <w:r w:rsidRPr="00E05577">
              <w:rPr>
                <w:rFonts w:ascii="宋体" w:eastAsia="宋体" w:hAnsi="宋体" w:cs="宋体" w:hint="eastAsia"/>
                <w:kern w:val="0"/>
                <w:sz w:val="24"/>
                <w:szCs w:val="24"/>
              </w:rPr>
              <w:t>宜宾研究院）</w:t>
            </w:r>
          </w:p>
        </w:tc>
        <w:tc>
          <w:tcPr>
            <w:tcW w:w="211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0860生物与医药及相关学科专业</w:t>
            </w:r>
          </w:p>
        </w:tc>
        <w:tc>
          <w:tcPr>
            <w:tcW w:w="9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center"/>
              <w:rPr>
                <w:rFonts w:ascii="宋体" w:eastAsia="宋体" w:hAnsi="宋体" w:cs="宋体"/>
                <w:kern w:val="0"/>
                <w:szCs w:val="21"/>
              </w:rPr>
            </w:pPr>
            <w:r w:rsidRPr="00E05577">
              <w:rPr>
                <w:rFonts w:ascii="宋体" w:eastAsia="宋体" w:hAnsi="宋体" w:cs="宋体" w:hint="eastAsia"/>
                <w:kern w:val="0"/>
                <w:sz w:val="24"/>
                <w:szCs w:val="24"/>
              </w:rPr>
              <w:t>7</w:t>
            </w:r>
          </w:p>
        </w:tc>
        <w:tc>
          <w:tcPr>
            <w:tcW w:w="409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E05577" w:rsidRPr="00E05577" w:rsidRDefault="00E05577" w:rsidP="00E05577">
            <w:pPr>
              <w:widowControl/>
              <w:spacing w:line="315" w:lineRule="atLeast"/>
              <w:jc w:val="left"/>
              <w:rPr>
                <w:rFonts w:ascii="宋体" w:eastAsia="宋体" w:hAnsi="宋体" w:cs="宋体"/>
                <w:kern w:val="0"/>
                <w:szCs w:val="21"/>
              </w:rPr>
            </w:pPr>
            <w:r w:rsidRPr="00E05577">
              <w:rPr>
                <w:rFonts w:ascii="宋体" w:eastAsia="宋体" w:hAnsi="宋体" w:cs="宋体" w:hint="eastAsia"/>
                <w:kern w:val="0"/>
                <w:sz w:val="24"/>
                <w:szCs w:val="24"/>
              </w:rPr>
              <w:t>1）符合生物与医药专业的报考条件。</w:t>
            </w:r>
          </w:p>
          <w:p w:rsidR="00E05577" w:rsidRPr="00E05577" w:rsidRDefault="00E05577" w:rsidP="00E05577">
            <w:pPr>
              <w:widowControl/>
              <w:spacing w:line="315" w:lineRule="atLeast"/>
              <w:jc w:val="left"/>
              <w:rPr>
                <w:rFonts w:ascii="宋体" w:eastAsia="宋体" w:hAnsi="宋体" w:cs="宋体"/>
                <w:kern w:val="0"/>
                <w:szCs w:val="21"/>
              </w:rPr>
            </w:pPr>
            <w:r w:rsidRPr="00E05577">
              <w:rPr>
                <w:rFonts w:ascii="宋体" w:eastAsia="宋体" w:hAnsi="宋体" w:cs="宋体" w:hint="eastAsia"/>
                <w:kern w:val="0"/>
                <w:sz w:val="24"/>
                <w:szCs w:val="24"/>
              </w:rPr>
              <w:t>2）初试成绩符合第一志愿报考专业在</w:t>
            </w:r>
            <w:r w:rsidRPr="00E05577">
              <w:rPr>
                <w:rFonts w:ascii="宋体" w:eastAsia="宋体" w:hAnsi="宋体" w:cs="宋体" w:hint="eastAsia"/>
                <w:kern w:val="0"/>
                <w:szCs w:val="21"/>
              </w:rPr>
              <w:t>A</w:t>
            </w:r>
            <w:r w:rsidRPr="00E05577">
              <w:rPr>
                <w:rFonts w:ascii="宋体" w:eastAsia="宋体" w:hAnsi="宋体" w:cs="宋体" w:hint="eastAsia"/>
                <w:kern w:val="0"/>
                <w:sz w:val="24"/>
                <w:szCs w:val="24"/>
              </w:rPr>
              <w:t>类地区的全国初试成绩基本要求，且达到</w:t>
            </w:r>
            <w:r w:rsidRPr="00E05577">
              <w:rPr>
                <w:rFonts w:ascii="宋体" w:eastAsia="宋体" w:hAnsi="宋体" w:cs="宋体" w:hint="eastAsia"/>
                <w:kern w:val="0"/>
                <w:szCs w:val="21"/>
              </w:rPr>
              <w:t>273</w:t>
            </w:r>
            <w:r w:rsidRPr="00E05577">
              <w:rPr>
                <w:rFonts w:ascii="宋体" w:eastAsia="宋体" w:hAnsi="宋体" w:cs="宋体" w:hint="eastAsia"/>
                <w:kern w:val="0"/>
                <w:sz w:val="24"/>
                <w:szCs w:val="24"/>
              </w:rPr>
              <w:t>专业的复试分数线</w:t>
            </w:r>
            <w:r w:rsidRPr="00E05577">
              <w:rPr>
                <w:rFonts w:ascii="宋体" w:eastAsia="宋体" w:hAnsi="宋体" w:cs="宋体" w:hint="eastAsia"/>
                <w:kern w:val="0"/>
                <w:szCs w:val="21"/>
              </w:rPr>
              <w:t>(</w:t>
            </w:r>
            <w:r w:rsidRPr="00E05577">
              <w:rPr>
                <w:rFonts w:ascii="宋体" w:eastAsia="宋体" w:hAnsi="宋体" w:cs="宋体" w:hint="eastAsia"/>
                <w:kern w:val="0"/>
                <w:sz w:val="24"/>
                <w:szCs w:val="24"/>
              </w:rPr>
              <w:t>初试总分</w:t>
            </w:r>
            <w:r w:rsidRPr="00E05577">
              <w:rPr>
                <w:rFonts w:ascii="宋体" w:eastAsia="宋体" w:hAnsi="宋体" w:cs="宋体" w:hint="eastAsia"/>
                <w:kern w:val="0"/>
                <w:szCs w:val="21"/>
              </w:rPr>
              <w:t>≥273</w:t>
            </w:r>
            <w:r w:rsidRPr="00E05577">
              <w:rPr>
                <w:rFonts w:ascii="宋体" w:eastAsia="宋体" w:hAnsi="宋体" w:cs="宋体" w:hint="eastAsia"/>
                <w:kern w:val="0"/>
                <w:sz w:val="24"/>
                <w:szCs w:val="24"/>
              </w:rPr>
              <w:t>，科目一、科目二≥</w:t>
            </w:r>
            <w:r w:rsidRPr="00E05577">
              <w:rPr>
                <w:rFonts w:ascii="宋体" w:eastAsia="宋体" w:hAnsi="宋体" w:cs="宋体" w:hint="eastAsia"/>
                <w:kern w:val="0"/>
                <w:szCs w:val="21"/>
              </w:rPr>
              <w:t>38</w:t>
            </w:r>
            <w:r w:rsidRPr="00E05577">
              <w:rPr>
                <w:rFonts w:ascii="宋体" w:eastAsia="宋体" w:hAnsi="宋体" w:cs="宋体" w:hint="eastAsia"/>
                <w:kern w:val="0"/>
                <w:sz w:val="24"/>
                <w:szCs w:val="24"/>
              </w:rPr>
              <w:t>分，科目三、科目四≥</w:t>
            </w:r>
            <w:r w:rsidRPr="00E05577">
              <w:rPr>
                <w:rFonts w:ascii="宋体" w:eastAsia="宋体" w:hAnsi="宋体" w:cs="宋体" w:hint="eastAsia"/>
                <w:kern w:val="0"/>
                <w:szCs w:val="21"/>
              </w:rPr>
              <w:t>57</w:t>
            </w:r>
            <w:r w:rsidRPr="00E05577">
              <w:rPr>
                <w:rFonts w:ascii="宋体" w:eastAsia="宋体" w:hAnsi="宋体" w:cs="宋体" w:hint="eastAsia"/>
                <w:kern w:val="0"/>
                <w:sz w:val="24"/>
                <w:szCs w:val="24"/>
              </w:rPr>
              <w:t>分）。</w:t>
            </w:r>
          </w:p>
          <w:p w:rsidR="00E05577" w:rsidRPr="00E05577" w:rsidRDefault="00E05577" w:rsidP="00E05577">
            <w:pPr>
              <w:widowControl/>
              <w:spacing w:line="315" w:lineRule="atLeast"/>
              <w:jc w:val="left"/>
              <w:rPr>
                <w:rFonts w:ascii="宋体" w:eastAsia="宋体" w:hAnsi="宋体" w:cs="宋体"/>
                <w:kern w:val="0"/>
                <w:szCs w:val="21"/>
              </w:rPr>
            </w:pPr>
            <w:r w:rsidRPr="00E05577">
              <w:rPr>
                <w:rFonts w:ascii="宋体" w:eastAsia="宋体" w:hAnsi="宋体" w:cs="宋体" w:hint="eastAsia"/>
                <w:kern w:val="0"/>
                <w:sz w:val="24"/>
                <w:szCs w:val="24"/>
              </w:rPr>
              <w:t>3）考试科目要求，科目</w:t>
            </w:r>
            <w:proofErr w:type="gramStart"/>
            <w:r w:rsidRPr="00E05577">
              <w:rPr>
                <w:rFonts w:ascii="宋体" w:eastAsia="宋体" w:hAnsi="宋体" w:cs="宋体" w:hint="eastAsia"/>
                <w:kern w:val="0"/>
                <w:sz w:val="24"/>
                <w:szCs w:val="24"/>
              </w:rPr>
              <w:t>一</w:t>
            </w:r>
            <w:proofErr w:type="gramEnd"/>
            <w:r w:rsidRPr="00E05577">
              <w:rPr>
                <w:rFonts w:ascii="宋体" w:eastAsia="宋体" w:hAnsi="宋体" w:cs="宋体" w:hint="eastAsia"/>
                <w:kern w:val="0"/>
                <w:sz w:val="24"/>
                <w:szCs w:val="24"/>
              </w:rPr>
              <w:t>：</w:t>
            </w:r>
            <w:r w:rsidRPr="00E05577">
              <w:rPr>
                <w:rFonts w:ascii="宋体" w:eastAsia="宋体" w:hAnsi="宋体" w:cs="宋体" w:hint="eastAsia"/>
                <w:kern w:val="0"/>
                <w:szCs w:val="21"/>
              </w:rPr>
              <w:t>101</w:t>
            </w:r>
            <w:r w:rsidRPr="00E05577">
              <w:rPr>
                <w:rFonts w:ascii="宋体" w:eastAsia="宋体" w:hAnsi="宋体" w:cs="宋体" w:hint="eastAsia"/>
                <w:kern w:val="0"/>
                <w:sz w:val="24"/>
                <w:szCs w:val="24"/>
              </w:rPr>
              <w:t>思想政治理论；科目二：</w:t>
            </w:r>
            <w:r w:rsidRPr="00E05577">
              <w:rPr>
                <w:rFonts w:ascii="宋体" w:eastAsia="宋体" w:hAnsi="宋体" w:cs="宋体" w:hint="eastAsia"/>
                <w:kern w:val="0"/>
                <w:szCs w:val="21"/>
              </w:rPr>
              <w:t>201</w:t>
            </w:r>
            <w:r w:rsidRPr="00E05577">
              <w:rPr>
                <w:rFonts w:ascii="宋体" w:eastAsia="宋体" w:hAnsi="宋体" w:cs="宋体" w:hint="eastAsia"/>
                <w:kern w:val="0"/>
                <w:sz w:val="24"/>
                <w:szCs w:val="24"/>
              </w:rPr>
              <w:t>英语</w:t>
            </w:r>
            <w:proofErr w:type="gramStart"/>
            <w:r w:rsidRPr="00E05577">
              <w:rPr>
                <w:rFonts w:ascii="宋体" w:eastAsia="宋体" w:hAnsi="宋体" w:cs="宋体" w:hint="eastAsia"/>
                <w:kern w:val="0"/>
                <w:sz w:val="24"/>
                <w:szCs w:val="24"/>
              </w:rPr>
              <w:t>一</w:t>
            </w:r>
            <w:proofErr w:type="gramEnd"/>
            <w:r w:rsidRPr="00E05577">
              <w:rPr>
                <w:rFonts w:ascii="宋体" w:eastAsia="宋体" w:hAnsi="宋体" w:cs="宋体" w:hint="eastAsia"/>
                <w:kern w:val="0"/>
                <w:sz w:val="24"/>
                <w:szCs w:val="24"/>
              </w:rPr>
              <w:t>或</w:t>
            </w:r>
            <w:r w:rsidRPr="00E05577">
              <w:rPr>
                <w:rFonts w:ascii="宋体" w:eastAsia="宋体" w:hAnsi="宋体" w:cs="宋体" w:hint="eastAsia"/>
                <w:kern w:val="0"/>
                <w:szCs w:val="21"/>
              </w:rPr>
              <w:t>204</w:t>
            </w:r>
            <w:r w:rsidRPr="00E05577">
              <w:rPr>
                <w:rFonts w:ascii="宋体" w:eastAsia="宋体" w:hAnsi="宋体" w:cs="宋体" w:hint="eastAsia"/>
                <w:kern w:val="0"/>
                <w:sz w:val="24"/>
                <w:szCs w:val="24"/>
              </w:rPr>
              <w:t>英语二；科目三、科目四与生物与医药专业初试科目相同或相近。</w:t>
            </w:r>
          </w:p>
          <w:p w:rsidR="00E05577" w:rsidRPr="00E05577" w:rsidRDefault="00E05577" w:rsidP="00E05577">
            <w:pPr>
              <w:widowControl/>
              <w:spacing w:line="315" w:lineRule="atLeast"/>
              <w:jc w:val="left"/>
              <w:rPr>
                <w:rFonts w:ascii="宋体" w:eastAsia="宋体" w:hAnsi="宋体" w:cs="宋体"/>
                <w:kern w:val="0"/>
                <w:szCs w:val="21"/>
              </w:rPr>
            </w:pPr>
            <w:r w:rsidRPr="00E05577">
              <w:rPr>
                <w:rFonts w:ascii="宋体" w:eastAsia="宋体" w:hAnsi="宋体" w:cs="宋体" w:hint="eastAsia"/>
                <w:kern w:val="0"/>
                <w:sz w:val="24"/>
                <w:szCs w:val="24"/>
              </w:rPr>
              <w:t>4）本科专业为药学、生物学、化学相关专业。</w:t>
            </w:r>
          </w:p>
        </w:tc>
      </w:tr>
    </w:tbl>
    <w:p w:rsidR="00E05577" w:rsidRPr="00E05577" w:rsidRDefault="00E05577" w:rsidP="00E05577">
      <w:pPr>
        <w:widowControl/>
        <w:spacing w:line="315" w:lineRule="atLeast"/>
        <w:ind w:firstLine="480"/>
        <w:textAlignment w:val="baseline"/>
        <w:rPr>
          <w:rFonts w:ascii="宋体" w:eastAsia="宋体" w:hAnsi="宋体" w:cs="宋体"/>
          <w:kern w:val="0"/>
          <w:szCs w:val="21"/>
        </w:rPr>
      </w:pPr>
    </w:p>
    <w:p w:rsidR="00E05577" w:rsidRPr="00E05577" w:rsidRDefault="00E05577" w:rsidP="00E05577">
      <w:pPr>
        <w:widowControl/>
        <w:spacing w:line="315" w:lineRule="atLeast"/>
        <w:ind w:firstLine="480"/>
        <w:textAlignment w:val="baseline"/>
        <w:rPr>
          <w:rFonts w:ascii="宋体" w:eastAsia="宋体" w:hAnsi="宋体" w:cs="宋体"/>
          <w:kern w:val="0"/>
          <w:szCs w:val="21"/>
        </w:rPr>
      </w:pPr>
      <w:r w:rsidRPr="00E05577">
        <w:rPr>
          <w:rFonts w:ascii="宋体" w:eastAsia="宋体" w:hAnsi="宋体" w:cs="宋体"/>
          <w:b/>
          <w:bCs/>
          <w:kern w:val="0"/>
          <w:szCs w:val="21"/>
        </w:rPr>
        <w:t>四、调剂复试程序：</w:t>
      </w:r>
    </w:p>
    <w:p w:rsidR="00E05577" w:rsidRPr="00E05577" w:rsidRDefault="00E05577" w:rsidP="00E05577">
      <w:pPr>
        <w:widowControl/>
        <w:shd w:val="clear" w:color="auto" w:fill="FFFFFF"/>
        <w:spacing w:line="315" w:lineRule="atLeast"/>
        <w:ind w:firstLine="420"/>
        <w:rPr>
          <w:rFonts w:ascii="宋体" w:eastAsia="宋体" w:hAnsi="宋体" w:cs="宋体"/>
          <w:kern w:val="0"/>
          <w:szCs w:val="21"/>
        </w:rPr>
      </w:pPr>
      <w:r w:rsidRPr="00E05577">
        <w:rPr>
          <w:rFonts w:ascii="宋体" w:eastAsia="宋体" w:hAnsi="宋体" w:cs="宋体"/>
          <w:color w:val="000000"/>
          <w:kern w:val="0"/>
          <w:szCs w:val="21"/>
          <w:shd w:val="clear" w:color="auto" w:fill="FFFFFF"/>
        </w:rPr>
        <w:t>第一步：符合调剂要求的考生登录“全国硕士研究生招生调剂服务系统”（以下简称“调剂服务系统”）填写调剂申请志愿。</w:t>
      </w:r>
    </w:p>
    <w:p w:rsidR="00E05577" w:rsidRPr="00E05577" w:rsidRDefault="00E05577" w:rsidP="00E05577">
      <w:pPr>
        <w:widowControl/>
        <w:shd w:val="clear" w:color="auto" w:fill="FFFFFF"/>
        <w:spacing w:line="315" w:lineRule="atLeast"/>
        <w:ind w:firstLine="420"/>
        <w:rPr>
          <w:rFonts w:ascii="宋体" w:eastAsia="宋体" w:hAnsi="宋体" w:cs="宋体"/>
          <w:kern w:val="0"/>
          <w:szCs w:val="21"/>
        </w:rPr>
      </w:pPr>
      <w:r w:rsidRPr="00E05577">
        <w:rPr>
          <w:rFonts w:ascii="宋体" w:eastAsia="宋体" w:hAnsi="宋体" w:cs="宋体"/>
          <w:color w:val="000000"/>
          <w:kern w:val="0"/>
          <w:szCs w:val="21"/>
          <w:shd w:val="clear" w:color="auto" w:fill="FFFFFF"/>
        </w:rPr>
        <w:t>第二步：符合调剂要求的考生登录西南交通大学研究生招生信息网（http://yz.swjtu.edu.cn）注册，并按学院复试细则要求提交相关材料。</w:t>
      </w:r>
    </w:p>
    <w:p w:rsidR="00E05577" w:rsidRPr="00E05577" w:rsidRDefault="00E05577" w:rsidP="00E05577">
      <w:pPr>
        <w:widowControl/>
        <w:shd w:val="clear" w:color="auto" w:fill="FFFFFF"/>
        <w:spacing w:line="315" w:lineRule="atLeast"/>
        <w:ind w:firstLine="420"/>
        <w:rPr>
          <w:rFonts w:ascii="宋体" w:eastAsia="宋体" w:hAnsi="宋体" w:cs="宋体"/>
          <w:kern w:val="0"/>
          <w:szCs w:val="21"/>
        </w:rPr>
      </w:pPr>
      <w:r w:rsidRPr="00E05577">
        <w:rPr>
          <w:rFonts w:ascii="宋体" w:eastAsia="宋体" w:hAnsi="宋体" w:cs="宋体"/>
          <w:color w:val="000000"/>
          <w:kern w:val="0"/>
          <w:szCs w:val="21"/>
          <w:shd w:val="clear" w:color="auto" w:fill="FFFFFF"/>
        </w:rPr>
        <w:t>第三步：学院登录中国研究生招生信息网后台管理系统对申请调剂复试考生进行审核，遴选拟复试考生。</w:t>
      </w:r>
    </w:p>
    <w:p w:rsidR="00E05577" w:rsidRPr="00E05577" w:rsidRDefault="00E05577" w:rsidP="00E05577">
      <w:pPr>
        <w:widowControl/>
        <w:shd w:val="clear" w:color="auto" w:fill="FFFFFF"/>
        <w:spacing w:line="315" w:lineRule="atLeast"/>
        <w:ind w:firstLine="420"/>
        <w:rPr>
          <w:rFonts w:ascii="宋体" w:eastAsia="宋体" w:hAnsi="宋体" w:cs="宋体"/>
          <w:kern w:val="0"/>
          <w:szCs w:val="21"/>
        </w:rPr>
      </w:pPr>
      <w:r w:rsidRPr="00E05577">
        <w:rPr>
          <w:rFonts w:ascii="宋体" w:eastAsia="宋体" w:hAnsi="宋体" w:cs="宋体"/>
          <w:color w:val="000000"/>
          <w:kern w:val="0"/>
          <w:szCs w:val="21"/>
          <w:shd w:val="clear" w:color="auto" w:fill="FFFFFF"/>
        </w:rPr>
        <w:t>第四步：经研究生招生办公室对拟进入调剂复试的考生复核后，学院在“调剂服务系统”向考生发出复试通知。逾期未确认复试通知的，视为放弃复试资格。</w:t>
      </w:r>
    </w:p>
    <w:p w:rsidR="00E05577" w:rsidRPr="00E05577" w:rsidRDefault="00E05577" w:rsidP="00E05577">
      <w:pPr>
        <w:widowControl/>
        <w:shd w:val="clear" w:color="auto" w:fill="FFFFFF"/>
        <w:spacing w:line="315" w:lineRule="atLeast"/>
        <w:ind w:firstLine="420"/>
        <w:rPr>
          <w:rFonts w:ascii="宋体" w:eastAsia="宋体" w:hAnsi="宋体" w:cs="宋体"/>
          <w:kern w:val="0"/>
          <w:szCs w:val="21"/>
        </w:rPr>
      </w:pPr>
      <w:r w:rsidRPr="00E05577">
        <w:rPr>
          <w:rFonts w:ascii="宋体" w:eastAsia="宋体" w:hAnsi="宋体" w:cs="宋体"/>
          <w:color w:val="000000"/>
          <w:kern w:val="0"/>
          <w:szCs w:val="21"/>
          <w:shd w:val="clear" w:color="auto" w:fill="FFFFFF"/>
        </w:rPr>
        <w:t>第五步：考生在规定时间内登录“调剂服务系统”接收复试通知，并按学院的要求按时参加复试。学院将在网站</w:t>
      </w:r>
      <w:r w:rsidRPr="00E05577">
        <w:rPr>
          <w:rFonts w:ascii="宋体" w:eastAsia="宋体" w:hAnsi="宋体" w:cs="宋体"/>
          <w:color w:val="000000"/>
          <w:kern w:val="0"/>
          <w:szCs w:val="21"/>
        </w:rPr>
        <w:t>（https://bioeng.swjtu.edu.cn/）</w:t>
      </w:r>
      <w:r w:rsidRPr="00E05577">
        <w:rPr>
          <w:rFonts w:ascii="宋体" w:eastAsia="宋体" w:hAnsi="宋体" w:cs="宋体"/>
          <w:color w:val="000000"/>
          <w:kern w:val="0"/>
          <w:szCs w:val="21"/>
          <w:shd w:val="clear" w:color="auto" w:fill="FFFFFF"/>
        </w:rPr>
        <w:t>公示调剂复试人员名单。</w:t>
      </w:r>
    </w:p>
    <w:p w:rsidR="00E05577" w:rsidRPr="00E05577" w:rsidRDefault="00E05577" w:rsidP="00E05577">
      <w:pPr>
        <w:widowControl/>
        <w:shd w:val="clear" w:color="auto" w:fill="FFFFFF"/>
        <w:spacing w:line="315" w:lineRule="atLeast"/>
        <w:ind w:firstLine="420"/>
        <w:rPr>
          <w:rFonts w:ascii="宋体" w:eastAsia="宋体" w:hAnsi="宋体" w:cs="宋体"/>
          <w:kern w:val="0"/>
          <w:szCs w:val="21"/>
        </w:rPr>
      </w:pPr>
      <w:r w:rsidRPr="00E05577">
        <w:rPr>
          <w:rFonts w:ascii="宋体" w:eastAsia="宋体" w:hAnsi="宋体" w:cs="宋体"/>
          <w:kern w:val="0"/>
          <w:szCs w:val="21"/>
        </w:rPr>
        <w:t>第六步：</w:t>
      </w:r>
      <w:r w:rsidRPr="00E05577">
        <w:rPr>
          <w:rFonts w:ascii="宋体" w:eastAsia="宋体" w:hAnsi="宋体" w:cs="宋体"/>
          <w:b/>
          <w:bCs/>
          <w:kern w:val="0"/>
          <w:szCs w:val="21"/>
        </w:rPr>
        <w:t>复试形式：</w:t>
      </w:r>
      <w:r w:rsidRPr="00E05577">
        <w:rPr>
          <w:rFonts w:ascii="宋体" w:eastAsia="宋体" w:hAnsi="宋体" w:cs="宋体"/>
          <w:kern w:val="0"/>
          <w:szCs w:val="21"/>
        </w:rPr>
        <w:t>线下复试。</w:t>
      </w:r>
    </w:p>
    <w:p w:rsidR="00E05577" w:rsidRPr="00E05577" w:rsidRDefault="00E05577" w:rsidP="00E05577">
      <w:pPr>
        <w:widowControl/>
        <w:spacing w:line="315" w:lineRule="atLeast"/>
        <w:ind w:firstLine="480"/>
        <w:textAlignment w:val="baseline"/>
        <w:rPr>
          <w:rFonts w:ascii="宋体" w:eastAsia="宋体" w:hAnsi="宋体" w:cs="宋体"/>
          <w:kern w:val="0"/>
          <w:szCs w:val="21"/>
        </w:rPr>
      </w:pPr>
      <w:r w:rsidRPr="00E05577">
        <w:rPr>
          <w:rFonts w:ascii="宋体" w:eastAsia="宋体" w:hAnsi="宋体" w:cs="宋体"/>
          <w:b/>
          <w:bCs/>
          <w:kern w:val="0"/>
          <w:szCs w:val="21"/>
        </w:rPr>
        <w:t>考生报到时间：</w:t>
      </w:r>
      <w:r w:rsidRPr="00E05577">
        <w:rPr>
          <w:rFonts w:ascii="宋体" w:eastAsia="宋体" w:hAnsi="宋体" w:cs="宋体"/>
          <w:b/>
          <w:bCs/>
          <w:color w:val="FF0000"/>
          <w:kern w:val="0"/>
          <w:szCs w:val="21"/>
        </w:rPr>
        <w:t>2023年4月8日（周六）上午 9:00-12:00，下午14:00-17:00</w:t>
      </w:r>
    </w:p>
    <w:p w:rsidR="00E05577" w:rsidRPr="00E05577" w:rsidRDefault="00E05577" w:rsidP="00E05577">
      <w:pPr>
        <w:widowControl/>
        <w:spacing w:line="315" w:lineRule="atLeast"/>
        <w:ind w:firstLine="480"/>
        <w:textAlignment w:val="baseline"/>
        <w:rPr>
          <w:rFonts w:ascii="宋体" w:eastAsia="宋体" w:hAnsi="宋体" w:cs="宋体"/>
          <w:kern w:val="0"/>
          <w:szCs w:val="21"/>
        </w:rPr>
      </w:pPr>
      <w:r w:rsidRPr="00E05577">
        <w:rPr>
          <w:rFonts w:ascii="宋体" w:eastAsia="宋体" w:hAnsi="宋体" w:cs="宋体"/>
          <w:b/>
          <w:bCs/>
          <w:kern w:val="0"/>
          <w:szCs w:val="21"/>
        </w:rPr>
        <w:t>报到地点：</w:t>
      </w:r>
      <w:r w:rsidRPr="00E05577">
        <w:rPr>
          <w:rFonts w:ascii="宋体" w:eastAsia="宋体" w:hAnsi="宋体" w:cs="宋体"/>
          <w:kern w:val="0"/>
          <w:szCs w:val="21"/>
        </w:rPr>
        <w:t>西南交通大学九里校区3609</w:t>
      </w:r>
    </w:p>
    <w:p w:rsidR="00E05577" w:rsidRPr="00E05577" w:rsidRDefault="00E05577" w:rsidP="00E05577">
      <w:pPr>
        <w:widowControl/>
        <w:spacing w:line="315" w:lineRule="atLeast"/>
        <w:ind w:firstLine="480"/>
        <w:textAlignment w:val="baseline"/>
        <w:rPr>
          <w:rFonts w:ascii="宋体" w:eastAsia="宋体" w:hAnsi="宋体" w:cs="宋体"/>
          <w:kern w:val="0"/>
          <w:szCs w:val="21"/>
        </w:rPr>
      </w:pPr>
      <w:r w:rsidRPr="00E05577">
        <w:rPr>
          <w:rFonts w:ascii="宋体" w:eastAsia="宋体" w:hAnsi="宋体" w:cs="宋体"/>
          <w:kern w:val="0"/>
          <w:szCs w:val="21"/>
        </w:rPr>
        <w:lastRenderedPageBreak/>
        <w:t>考生按照《西南交通大学生命科学与工程学院2023年硕士研究生招生复试及拟录取工作实施细则》（链接：</w:t>
      </w:r>
      <w:hyperlink r:id="rId5" w:history="1">
        <w:r w:rsidRPr="00E05577">
          <w:rPr>
            <w:rFonts w:ascii="宋体" w:eastAsia="宋体" w:hAnsi="宋体" w:cs="宋体"/>
            <w:color w:val="1E50A2"/>
            <w:kern w:val="0"/>
            <w:szCs w:val="21"/>
            <w:u w:val="single"/>
          </w:rPr>
          <w:t>https://bioeng.swjtu.edu.cn/info/1020/9277.htm）的相关规定，提前准备好除体检表以外的所有材料，复试报到时均须提交。</w:t>
        </w:r>
      </w:hyperlink>
    </w:p>
    <w:p w:rsidR="00E05577" w:rsidRPr="00E05577" w:rsidRDefault="00E05577" w:rsidP="00E05577">
      <w:pPr>
        <w:widowControl/>
        <w:spacing w:line="315" w:lineRule="atLeast"/>
        <w:ind w:firstLine="480"/>
        <w:textAlignment w:val="baseline"/>
        <w:rPr>
          <w:rFonts w:ascii="宋体" w:eastAsia="宋体" w:hAnsi="宋体" w:cs="宋体"/>
          <w:kern w:val="0"/>
          <w:szCs w:val="21"/>
        </w:rPr>
      </w:pPr>
      <w:r w:rsidRPr="00E05577">
        <w:rPr>
          <w:rFonts w:ascii="宋体" w:eastAsia="宋体" w:hAnsi="宋体" w:cs="宋体"/>
          <w:b/>
          <w:bCs/>
          <w:kern w:val="0"/>
          <w:szCs w:val="21"/>
        </w:rPr>
        <w:t>复试时间：</w:t>
      </w:r>
      <w:r w:rsidRPr="00E05577">
        <w:rPr>
          <w:rFonts w:ascii="宋体" w:eastAsia="宋体" w:hAnsi="宋体" w:cs="宋体"/>
          <w:b/>
          <w:bCs/>
          <w:color w:val="FF0000"/>
          <w:kern w:val="0"/>
          <w:szCs w:val="21"/>
        </w:rPr>
        <w:t>2023年4月9日（周日）</w:t>
      </w:r>
    </w:p>
    <w:p w:rsidR="00E05577" w:rsidRPr="00E05577" w:rsidRDefault="00E05577" w:rsidP="00E05577">
      <w:pPr>
        <w:widowControl/>
        <w:spacing w:line="315" w:lineRule="atLeast"/>
        <w:ind w:firstLine="480"/>
        <w:textAlignment w:val="baseline"/>
        <w:rPr>
          <w:rFonts w:ascii="宋体" w:eastAsia="宋体" w:hAnsi="宋体" w:cs="宋体"/>
          <w:kern w:val="0"/>
          <w:szCs w:val="21"/>
        </w:rPr>
      </w:pPr>
      <w:r w:rsidRPr="00E05577">
        <w:rPr>
          <w:rFonts w:ascii="宋体" w:eastAsia="宋体" w:hAnsi="宋体" w:cs="宋体"/>
          <w:kern w:val="0"/>
          <w:szCs w:val="21"/>
        </w:rPr>
        <w:t>复试地点及后续安排另行通知，请及时查看学院网（https://bioeng.swjtu.edu.cn/）。</w:t>
      </w:r>
    </w:p>
    <w:p w:rsidR="00E05577" w:rsidRPr="00E05577" w:rsidRDefault="00E05577" w:rsidP="00E05577">
      <w:pPr>
        <w:widowControl/>
        <w:shd w:val="clear" w:color="auto" w:fill="FFFFFF"/>
        <w:spacing w:line="315" w:lineRule="atLeast"/>
        <w:ind w:firstLine="480"/>
        <w:rPr>
          <w:rFonts w:ascii="宋体" w:eastAsia="宋体" w:hAnsi="宋体" w:cs="宋体"/>
          <w:kern w:val="0"/>
          <w:szCs w:val="21"/>
        </w:rPr>
      </w:pPr>
      <w:r w:rsidRPr="00E05577">
        <w:rPr>
          <w:rFonts w:ascii="宋体" w:eastAsia="宋体" w:hAnsi="宋体" w:cs="宋体"/>
          <w:color w:val="000000"/>
          <w:kern w:val="0"/>
          <w:szCs w:val="21"/>
          <w:shd w:val="clear" w:color="auto" w:fill="FFFFFF"/>
        </w:rPr>
        <w:t>第七步：复试结束后，学院按照</w:t>
      </w:r>
      <w:r w:rsidRPr="00E05577">
        <w:rPr>
          <w:rFonts w:ascii="宋体" w:eastAsia="宋体" w:hAnsi="宋体" w:cs="宋体"/>
          <w:color w:val="000000"/>
          <w:kern w:val="0"/>
          <w:szCs w:val="21"/>
        </w:rPr>
        <w:t>《西南交通大学生命科学与工程学院2023年硕士研究生招生复试及拟录取工作实施细则》</w:t>
      </w:r>
      <w:r w:rsidRPr="00E05577">
        <w:rPr>
          <w:rFonts w:ascii="宋体" w:eastAsia="宋体" w:hAnsi="宋体" w:cs="宋体"/>
          <w:color w:val="000000"/>
          <w:kern w:val="0"/>
          <w:szCs w:val="21"/>
          <w:shd w:val="clear" w:color="auto" w:fill="FFFFFF"/>
        </w:rPr>
        <w:t>有关规定确定拟录取调剂考生名单报研究生招生办公室。</w:t>
      </w:r>
    </w:p>
    <w:p w:rsidR="00E05577" w:rsidRPr="00E05577" w:rsidRDefault="00E05577" w:rsidP="00E05577">
      <w:pPr>
        <w:widowControl/>
        <w:spacing w:line="315" w:lineRule="atLeast"/>
        <w:ind w:firstLine="480"/>
        <w:textAlignment w:val="baseline"/>
        <w:rPr>
          <w:rFonts w:ascii="宋体" w:eastAsia="宋体" w:hAnsi="宋体" w:cs="宋体"/>
          <w:kern w:val="0"/>
          <w:szCs w:val="21"/>
        </w:rPr>
      </w:pPr>
      <w:r w:rsidRPr="00E05577">
        <w:rPr>
          <w:rFonts w:ascii="宋体" w:eastAsia="宋体" w:hAnsi="宋体" w:cs="宋体"/>
          <w:color w:val="000000"/>
          <w:kern w:val="0"/>
          <w:szCs w:val="21"/>
          <w:shd w:val="clear" w:color="auto" w:fill="FFFFFF"/>
        </w:rPr>
        <w:t>第八步：研究生招生办公室严格按照我校调剂要求对拟录取的调剂考生进行审核，并通过“调剂服务系统”向审核合格的考生发送待录取通知。</w:t>
      </w:r>
    </w:p>
    <w:p w:rsidR="00E05577" w:rsidRPr="00E05577" w:rsidRDefault="00E05577" w:rsidP="00E05577">
      <w:pPr>
        <w:widowControl/>
        <w:shd w:val="clear" w:color="auto" w:fill="FFFFFF"/>
        <w:spacing w:line="315" w:lineRule="atLeast"/>
        <w:ind w:firstLine="480"/>
        <w:rPr>
          <w:rFonts w:ascii="宋体" w:eastAsia="宋体" w:hAnsi="宋体" w:cs="宋体"/>
          <w:kern w:val="0"/>
          <w:szCs w:val="21"/>
        </w:rPr>
      </w:pPr>
      <w:r w:rsidRPr="00E05577">
        <w:rPr>
          <w:rFonts w:ascii="宋体" w:eastAsia="宋体" w:hAnsi="宋体" w:cs="宋体" w:hint="eastAsia"/>
          <w:b/>
          <w:bCs/>
          <w:color w:val="000000"/>
          <w:kern w:val="0"/>
          <w:szCs w:val="21"/>
          <w:shd w:val="clear" w:color="auto" w:fill="FFFFFF"/>
        </w:rPr>
        <w:t>五、调剂复试其它事项：</w:t>
      </w:r>
    </w:p>
    <w:p w:rsidR="00E05577" w:rsidRPr="00E05577" w:rsidRDefault="00E05577" w:rsidP="00E05577">
      <w:pPr>
        <w:widowControl/>
        <w:spacing w:line="315" w:lineRule="atLeast"/>
        <w:ind w:firstLine="480"/>
        <w:textAlignment w:val="baseline"/>
        <w:rPr>
          <w:rFonts w:ascii="宋体" w:eastAsia="宋体" w:hAnsi="宋体" w:cs="宋体"/>
          <w:kern w:val="0"/>
          <w:szCs w:val="21"/>
        </w:rPr>
      </w:pPr>
      <w:r w:rsidRPr="00E05577">
        <w:rPr>
          <w:rFonts w:ascii="宋体" w:eastAsia="宋体" w:hAnsi="宋体" w:cs="宋体"/>
          <w:color w:val="000000"/>
          <w:kern w:val="0"/>
          <w:szCs w:val="21"/>
          <w:shd w:val="clear" w:color="auto" w:fill="FFFFFF"/>
        </w:rPr>
        <w:t>调剂复试资格审核、复试内容、复试流程、复试成绩计算办法、拟录取、体检、复试收费等按</w:t>
      </w:r>
      <w:r w:rsidRPr="00E05577">
        <w:rPr>
          <w:rFonts w:ascii="宋体" w:eastAsia="宋体" w:hAnsi="宋体" w:cs="宋体"/>
          <w:kern w:val="0"/>
          <w:szCs w:val="21"/>
        </w:rPr>
        <w:t>《西南交通大学生命科学与工程学院2023年硕士研究生招生复试及拟录取工作实施细则》（详情见网址链接：</w:t>
      </w:r>
      <w:hyperlink r:id="rId6" w:history="1">
        <w:r w:rsidRPr="00E05577">
          <w:rPr>
            <w:rFonts w:ascii="宋体" w:eastAsia="宋体" w:hAnsi="宋体" w:cs="宋体"/>
            <w:kern w:val="0"/>
            <w:szCs w:val="21"/>
            <w:u w:val="single"/>
          </w:rPr>
          <w:t>https://bioeng.swjtu.edu.cn/</w:t>
        </w:r>
        <w:r w:rsidRPr="00E05577">
          <w:rPr>
            <w:rFonts w:ascii="宋体" w:eastAsia="宋体" w:hAnsi="宋体" w:cs="宋体"/>
            <w:color w:val="1E50A2"/>
            <w:kern w:val="0"/>
            <w:szCs w:val="21"/>
            <w:u w:val="single"/>
          </w:rPr>
          <w:t>）</w:t>
        </w:r>
        <w:r w:rsidRPr="00E05577">
          <w:rPr>
            <w:rFonts w:ascii="宋体" w:eastAsia="宋体" w:hAnsi="宋体" w:cs="宋体"/>
            <w:color w:val="1E50A2"/>
            <w:kern w:val="0"/>
            <w:szCs w:val="21"/>
            <w:u w:val="single"/>
            <w:shd w:val="clear" w:color="auto" w:fill="FFFFFF"/>
          </w:rPr>
          <w:t>的有关规定执行，未尽事宜以《西南交通大学2023年硕士研究生招生复试及拟录取工作实施办法》的规定为准。</w:t>
        </w:r>
      </w:hyperlink>
    </w:p>
    <w:p w:rsidR="00E05577" w:rsidRPr="00E05577" w:rsidRDefault="00E05577" w:rsidP="00E05577">
      <w:pPr>
        <w:widowControl/>
        <w:spacing w:line="315" w:lineRule="atLeast"/>
        <w:ind w:firstLine="480"/>
        <w:textAlignment w:val="baseline"/>
        <w:rPr>
          <w:rFonts w:ascii="宋体" w:eastAsia="宋体" w:hAnsi="宋体" w:cs="宋体"/>
          <w:kern w:val="0"/>
          <w:szCs w:val="21"/>
        </w:rPr>
      </w:pPr>
    </w:p>
    <w:p w:rsidR="00E05577" w:rsidRPr="00E05577" w:rsidRDefault="00E05577" w:rsidP="00E05577">
      <w:pPr>
        <w:widowControl/>
        <w:spacing w:line="315" w:lineRule="atLeast"/>
        <w:ind w:firstLine="480"/>
        <w:textAlignment w:val="baseline"/>
        <w:rPr>
          <w:rFonts w:ascii="宋体" w:eastAsia="宋体" w:hAnsi="宋体" w:cs="宋体"/>
          <w:kern w:val="0"/>
          <w:szCs w:val="21"/>
        </w:rPr>
      </w:pPr>
      <w:r w:rsidRPr="00E05577">
        <w:rPr>
          <w:rFonts w:ascii="宋体" w:eastAsia="宋体" w:hAnsi="宋体" w:cs="宋体"/>
          <w:kern w:val="0"/>
          <w:szCs w:val="21"/>
        </w:rPr>
        <w:t>咨询联系电话：028-87600185  </w:t>
      </w:r>
    </w:p>
    <w:p w:rsidR="00E05577" w:rsidRPr="00E05577" w:rsidRDefault="00E05577" w:rsidP="00E05577">
      <w:pPr>
        <w:widowControl/>
        <w:spacing w:line="315" w:lineRule="atLeast"/>
        <w:ind w:firstLine="480"/>
        <w:textAlignment w:val="baseline"/>
        <w:rPr>
          <w:rFonts w:ascii="宋体" w:eastAsia="宋体" w:hAnsi="宋体" w:cs="宋体"/>
          <w:kern w:val="0"/>
          <w:szCs w:val="21"/>
        </w:rPr>
      </w:pPr>
    </w:p>
    <w:p w:rsidR="00E05577" w:rsidRPr="00E05577" w:rsidRDefault="00E05577" w:rsidP="00E05577">
      <w:pPr>
        <w:widowControl/>
        <w:spacing w:line="315" w:lineRule="atLeast"/>
        <w:ind w:firstLine="480"/>
        <w:textAlignment w:val="baseline"/>
        <w:rPr>
          <w:rFonts w:ascii="宋体" w:eastAsia="宋体" w:hAnsi="宋体" w:cs="宋体"/>
          <w:kern w:val="0"/>
          <w:szCs w:val="21"/>
        </w:rPr>
      </w:pPr>
    </w:p>
    <w:p w:rsidR="00E05577" w:rsidRPr="00E05577" w:rsidRDefault="00E05577" w:rsidP="00E05577">
      <w:pPr>
        <w:widowControl/>
        <w:spacing w:line="315" w:lineRule="atLeast"/>
        <w:ind w:firstLine="480"/>
        <w:jc w:val="right"/>
        <w:textAlignment w:val="baseline"/>
        <w:rPr>
          <w:rFonts w:ascii="宋体" w:eastAsia="宋体" w:hAnsi="宋体" w:cs="宋体"/>
          <w:kern w:val="0"/>
          <w:szCs w:val="21"/>
        </w:rPr>
      </w:pPr>
      <w:r w:rsidRPr="00E05577">
        <w:rPr>
          <w:rFonts w:ascii="宋体" w:eastAsia="宋体" w:hAnsi="宋体" w:cs="宋体"/>
          <w:kern w:val="0"/>
          <w:szCs w:val="21"/>
        </w:rPr>
        <w:t>西南交通大学生命科学与工程学院</w:t>
      </w:r>
    </w:p>
    <w:p w:rsidR="00E05577" w:rsidRPr="00E05577" w:rsidRDefault="00E05577" w:rsidP="00E05577">
      <w:pPr>
        <w:widowControl/>
        <w:spacing w:line="315" w:lineRule="atLeast"/>
        <w:ind w:firstLine="420"/>
        <w:jc w:val="right"/>
        <w:rPr>
          <w:rFonts w:ascii="宋体" w:eastAsia="宋体" w:hAnsi="宋体" w:cs="宋体"/>
          <w:kern w:val="0"/>
          <w:szCs w:val="21"/>
        </w:rPr>
      </w:pPr>
      <w:r w:rsidRPr="00E05577">
        <w:rPr>
          <w:rFonts w:ascii="宋体" w:eastAsia="宋体" w:hAnsi="宋体" w:cs="宋体" w:hint="eastAsia"/>
          <w:kern w:val="0"/>
          <w:sz w:val="24"/>
          <w:szCs w:val="24"/>
        </w:rPr>
        <w:t>2023年</w:t>
      </w:r>
      <w:r w:rsidRPr="00E05577">
        <w:rPr>
          <w:rFonts w:ascii="宋体" w:eastAsia="宋体" w:hAnsi="宋体" w:cs="宋体" w:hint="eastAsia"/>
          <w:kern w:val="0"/>
          <w:szCs w:val="21"/>
        </w:rPr>
        <w:t>4</w:t>
      </w:r>
      <w:r w:rsidRPr="00E05577">
        <w:rPr>
          <w:rFonts w:ascii="宋体" w:eastAsia="宋体" w:hAnsi="宋体" w:cs="宋体" w:hint="eastAsia"/>
          <w:kern w:val="0"/>
          <w:sz w:val="24"/>
          <w:szCs w:val="24"/>
        </w:rPr>
        <w:t>月</w:t>
      </w:r>
      <w:r w:rsidRPr="00E05577">
        <w:rPr>
          <w:rFonts w:ascii="宋体" w:eastAsia="宋体" w:hAnsi="宋体" w:cs="宋体" w:hint="eastAsia"/>
          <w:kern w:val="0"/>
          <w:szCs w:val="21"/>
        </w:rPr>
        <w:t>4</w:t>
      </w:r>
      <w:r w:rsidRPr="00E05577">
        <w:rPr>
          <w:rFonts w:ascii="宋体" w:eastAsia="宋体" w:hAnsi="宋体" w:cs="宋体" w:hint="eastAsia"/>
          <w:kern w:val="0"/>
          <w:sz w:val="24"/>
          <w:szCs w:val="24"/>
        </w:rPr>
        <w:t>日</w:t>
      </w:r>
    </w:p>
    <w:p w:rsidR="00937CCB" w:rsidRDefault="00937CCB">
      <w:bookmarkStart w:id="0" w:name="_GoBack"/>
      <w:bookmarkEnd w:id="0"/>
    </w:p>
    <w:sectPr w:rsidR="00937CC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72E"/>
    <w:rsid w:val="00937CCB"/>
    <w:rsid w:val="00AE372E"/>
    <w:rsid w:val="00E055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0557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05577"/>
    <w:rPr>
      <w:rFonts w:ascii="宋体" w:eastAsia="宋体" w:hAnsi="宋体" w:cs="宋体"/>
      <w:b/>
      <w:bCs/>
      <w:kern w:val="36"/>
      <w:sz w:val="48"/>
      <w:szCs w:val="48"/>
    </w:rPr>
  </w:style>
  <w:style w:type="paragraph" w:styleId="a3">
    <w:name w:val="Normal (Web)"/>
    <w:basedOn w:val="a"/>
    <w:uiPriority w:val="99"/>
    <w:unhideWhenUsed/>
    <w:rsid w:val="00E0557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05577"/>
    <w:rPr>
      <w:b/>
      <w:bCs/>
    </w:rPr>
  </w:style>
  <w:style w:type="character" w:styleId="a5">
    <w:name w:val="Hyperlink"/>
    <w:basedOn w:val="a0"/>
    <w:uiPriority w:val="99"/>
    <w:semiHidden/>
    <w:unhideWhenUsed/>
    <w:rsid w:val="00E0557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0557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05577"/>
    <w:rPr>
      <w:rFonts w:ascii="宋体" w:eastAsia="宋体" w:hAnsi="宋体" w:cs="宋体"/>
      <w:b/>
      <w:bCs/>
      <w:kern w:val="36"/>
      <w:sz w:val="48"/>
      <w:szCs w:val="48"/>
    </w:rPr>
  </w:style>
  <w:style w:type="paragraph" w:styleId="a3">
    <w:name w:val="Normal (Web)"/>
    <w:basedOn w:val="a"/>
    <w:uiPriority w:val="99"/>
    <w:unhideWhenUsed/>
    <w:rsid w:val="00E0557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05577"/>
    <w:rPr>
      <w:b/>
      <w:bCs/>
    </w:rPr>
  </w:style>
  <w:style w:type="character" w:styleId="a5">
    <w:name w:val="Hyperlink"/>
    <w:basedOn w:val="a0"/>
    <w:uiPriority w:val="99"/>
    <w:semiHidden/>
    <w:unhideWhenUsed/>
    <w:rsid w:val="00E055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776888">
      <w:bodyDiv w:val="1"/>
      <w:marLeft w:val="0"/>
      <w:marRight w:val="0"/>
      <w:marTop w:val="0"/>
      <w:marBottom w:val="0"/>
      <w:divBdr>
        <w:top w:val="none" w:sz="0" w:space="0" w:color="auto"/>
        <w:left w:val="none" w:sz="0" w:space="0" w:color="auto"/>
        <w:bottom w:val="none" w:sz="0" w:space="0" w:color="auto"/>
        <w:right w:val="none" w:sz="0" w:space="0" w:color="auto"/>
      </w:divBdr>
      <w:divsChild>
        <w:div w:id="75783060">
          <w:marLeft w:val="0"/>
          <w:marRight w:val="0"/>
          <w:marTop w:val="0"/>
          <w:marBottom w:val="0"/>
          <w:divBdr>
            <w:top w:val="none" w:sz="0" w:space="0" w:color="auto"/>
            <w:left w:val="none" w:sz="0" w:space="0" w:color="auto"/>
            <w:bottom w:val="single" w:sz="6" w:space="8" w:color="999999"/>
            <w:right w:val="none" w:sz="0" w:space="0" w:color="auto"/>
          </w:divBdr>
        </w:div>
        <w:div w:id="1240098603">
          <w:marLeft w:val="0"/>
          <w:marRight w:val="0"/>
          <w:marTop w:val="0"/>
          <w:marBottom w:val="0"/>
          <w:divBdr>
            <w:top w:val="none" w:sz="0" w:space="0" w:color="auto"/>
            <w:left w:val="none" w:sz="0" w:space="0" w:color="auto"/>
            <w:bottom w:val="none" w:sz="0" w:space="0" w:color="auto"/>
            <w:right w:val="none" w:sz="0" w:space="0" w:color="auto"/>
          </w:divBdr>
          <w:divsChild>
            <w:div w:id="693769519">
              <w:marLeft w:val="0"/>
              <w:marRight w:val="0"/>
              <w:marTop w:val="0"/>
              <w:marBottom w:val="0"/>
              <w:divBdr>
                <w:top w:val="none" w:sz="0" w:space="0" w:color="auto"/>
                <w:left w:val="none" w:sz="0" w:space="0" w:color="auto"/>
                <w:bottom w:val="none" w:sz="0" w:space="0" w:color="auto"/>
                <w:right w:val="none" w:sz="0" w:space="0" w:color="auto"/>
              </w:divBdr>
              <w:divsChild>
                <w:div w:id="7588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glxy.swjtu.edu.cn/info/1333/31090.htm%EF%BC%89%E7%9A%84%E6%9C%89%E5%85%B3%E8%A7%84%E5%AE%9A%E6%89%A7%E8%A1%8C%EF%BC%8C%E6%9C%AA%E5%B0%BD%E4%BA%8B%E5%AE%9C%E4%BB%A5%E3%80%8A%E8%A5%BF%E5%8D%97%E4%BA%A4%E9%80%9A%E5%A4%A7%E5%AD%A62022%E5%B9%B4%E7%A1%95%E5%A3%AB%E7%A0%94%E7%A9%B6%E7%94%9F%E6%8B%9B%E7%94%9F%E5%A4%8D%E8%AF%95%E5%8F%8A%E6%8B%9F%E5%BD%95%E5%8F%96%E5%B7%A5%E4%BD%9C%E5%AE%9E%E6%96%BD%E5%8A%9E%E6%B3%95%E3%80%8B%E7%9A%84%E8%A7%84%E5%AE%9A%E4%B8%BA%E5%87%86%E3%80%82" TargetMode="External"/><Relationship Id="rId5" Type="http://schemas.openxmlformats.org/officeDocument/2006/relationships/hyperlink" Target="https://bioeng.swjtu.edu.cn/info/1020/9277.htm%EF%BC%89%E7%9A%84%E7%9B%B8%E5%85%B3%E8%A7%84%E5%AE%9A%EF%BC%8C%E6%8F%90%E5%89%8D%E5%87%86%E5%A4%87%E5%A5%BD%E9%99%A4%E4%BD%93%E6%A3%80%E8%A1%A8%E4%BB%A5%E5%A4%96%E7%9A%84%E6%89%80%E6%9C%89%E6%9D%90%E6%96%99%EF%BC%8C%E5%A4%8D%E8%AF%95%E6%8A%A5%E5%88%B0%E6%97%B6%E5%9D%87%E9%A1%BB%E6%8F%90%E4%BA%A4%E3%80%82"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481</Words>
  <Characters>2747</Characters>
  <Application>Microsoft Office Word</Application>
  <DocSecurity>0</DocSecurity>
  <Lines>22</Lines>
  <Paragraphs>6</Paragraphs>
  <ScaleCrop>false</ScaleCrop>
  <Company/>
  <LinksUpToDate>false</LinksUpToDate>
  <CharactersWithSpaces>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2023-04-30T01:51:00Z</dcterms:created>
  <dcterms:modified xsi:type="dcterms:W3CDTF">2023-04-30T01:51:00Z</dcterms:modified>
</cp:coreProperties>
</file>