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2DC" w:rsidRPr="008D62DC" w:rsidRDefault="008D62DC" w:rsidP="008D62DC">
      <w:pPr>
        <w:widowControl/>
        <w:spacing w:line="900" w:lineRule="atLeast"/>
        <w:jc w:val="center"/>
        <w:rPr>
          <w:rFonts w:ascii="宋体" w:eastAsia="宋体" w:hAnsi="宋体" w:cs="宋体"/>
          <w:color w:val="364C7B"/>
          <w:kern w:val="0"/>
          <w:sz w:val="33"/>
          <w:szCs w:val="33"/>
        </w:rPr>
      </w:pPr>
      <w:r w:rsidRPr="008D62DC">
        <w:rPr>
          <w:rFonts w:ascii="宋体" w:eastAsia="宋体" w:hAnsi="宋体" w:cs="宋体"/>
          <w:color w:val="364C7B"/>
          <w:kern w:val="0"/>
          <w:sz w:val="33"/>
          <w:szCs w:val="33"/>
        </w:rPr>
        <w:t>动物医学院关于2023年硕士研究生拟录取名单的公示（不含推免生）</w:t>
      </w:r>
    </w:p>
    <w:p w:rsidR="008D62DC" w:rsidRPr="008D62DC" w:rsidRDefault="008D62DC" w:rsidP="008D62DC">
      <w:pPr>
        <w:widowControl/>
        <w:spacing w:line="36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8D62DC">
        <w:rPr>
          <w:rFonts w:ascii="宋体" w:eastAsia="宋体" w:hAnsi="宋体" w:cs="宋体"/>
          <w:kern w:val="0"/>
          <w:sz w:val="24"/>
          <w:szCs w:val="24"/>
        </w:rPr>
        <w:t>发布时间： 2023-04-26 18:10  作者：   编辑:xn_dwyx   审核：   来源：本站原创   浏览次数：1615</w:t>
      </w:r>
    </w:p>
    <w:p w:rsidR="008D62DC" w:rsidRPr="008D62DC" w:rsidRDefault="008D62DC" w:rsidP="008D62DC">
      <w:pPr>
        <w:widowControl/>
        <w:shd w:val="clear" w:color="auto" w:fill="FFFFFF"/>
        <w:spacing w:line="480" w:lineRule="auto"/>
        <w:ind w:firstLine="480"/>
        <w:jc w:val="left"/>
        <w:rPr>
          <w:rFonts w:ascii="微软雅黑" w:eastAsia="微软雅黑" w:hAnsi="微软雅黑" w:cs="宋体"/>
          <w:color w:val="1D1B1C"/>
          <w:kern w:val="0"/>
          <w:sz w:val="27"/>
          <w:szCs w:val="27"/>
        </w:rPr>
      </w:pPr>
      <w:r w:rsidRPr="008D62DC">
        <w:rPr>
          <w:rFonts w:ascii="仿宋" w:eastAsia="仿宋" w:hAnsi="仿宋" w:cs="宋体" w:hint="eastAsia"/>
          <w:color w:val="1D1B1C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8D62DC" w:rsidRPr="008D62DC" w:rsidRDefault="008D62DC" w:rsidP="008D62DC">
      <w:pPr>
        <w:widowControl/>
        <w:shd w:val="clear" w:color="auto" w:fill="FFFFFF"/>
        <w:spacing w:line="405" w:lineRule="atLeast"/>
        <w:ind w:firstLine="549"/>
        <w:rPr>
          <w:rFonts w:ascii="微软雅黑" w:eastAsia="微软雅黑" w:hAnsi="微软雅黑" w:cs="宋体" w:hint="eastAsia"/>
          <w:color w:val="1D1B1C"/>
          <w:kern w:val="0"/>
          <w:sz w:val="27"/>
          <w:szCs w:val="27"/>
        </w:rPr>
      </w:pPr>
      <w:r w:rsidRPr="008D62DC">
        <w:rPr>
          <w:rFonts w:ascii="黑体" w:eastAsia="黑体" w:hAnsi="黑体" w:cs="宋体" w:hint="eastAsia"/>
          <w:color w:val="1D1B1C"/>
          <w:kern w:val="0"/>
          <w:sz w:val="28"/>
          <w:szCs w:val="28"/>
        </w:rPr>
        <w:t>一、拟录取名单公示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855"/>
        <w:gridCol w:w="861"/>
        <w:gridCol w:w="1183"/>
        <w:gridCol w:w="1147"/>
        <w:gridCol w:w="1288"/>
        <w:gridCol w:w="1288"/>
      </w:tblGrid>
      <w:tr w:rsidR="008D62DC" w:rsidRPr="008D62DC" w:rsidTr="008D62DC">
        <w:trPr>
          <w:trHeight w:val="922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405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1D1B1C"/>
                <w:kern w:val="0"/>
                <w:sz w:val="27"/>
                <w:szCs w:val="27"/>
              </w:rPr>
              <w:t>考生编号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405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1D1B1C"/>
                <w:kern w:val="0"/>
                <w:sz w:val="27"/>
                <w:szCs w:val="27"/>
              </w:rPr>
              <w:t>姓名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405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1D1B1C"/>
                <w:kern w:val="0"/>
                <w:sz w:val="27"/>
                <w:szCs w:val="27"/>
              </w:rPr>
              <w:t>拟录取专业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405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1D1B1C"/>
                <w:kern w:val="0"/>
                <w:sz w:val="27"/>
                <w:szCs w:val="27"/>
              </w:rPr>
              <w:t>初试成绩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405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1D1B1C"/>
                <w:kern w:val="0"/>
                <w:sz w:val="27"/>
                <w:szCs w:val="27"/>
              </w:rPr>
              <w:t>复试成绩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405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1D1B1C"/>
                <w:kern w:val="0"/>
                <w:sz w:val="27"/>
                <w:szCs w:val="27"/>
              </w:rPr>
              <w:t>综合总成绩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405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1D1B1C"/>
                <w:kern w:val="0"/>
                <w:sz w:val="27"/>
                <w:szCs w:val="27"/>
              </w:rPr>
              <w:t>备注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106353335038468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普思婷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308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106353335038472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游灵巧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336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106353335038478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冯硕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324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106353335038481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刘雄丽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304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106353335038484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刘宜雨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343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106353335038487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温愉崧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376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106353335038488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谭文豪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326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106353335038489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任书影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359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106353335038490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刘琳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325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106353335038491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陈美丽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319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李慧莹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351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</w:t>
            </w: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lastRenderedPageBreak/>
              <w:t>38503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杨</w:t>
            </w: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晴晴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兽</w:t>
            </w: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lastRenderedPageBreak/>
              <w:t>336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</w:t>
            </w: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lastRenderedPageBreak/>
              <w:t>106353335038515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吕荣华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344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黄艳澜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333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106353335038523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汤云萍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309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袁建波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346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潘言迪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353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106353335038537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徐博艺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266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66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退役学兵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106353335038541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江静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336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106353335038546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杜阳洋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354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106353335038553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徐轲轲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384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106353335038554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张亚楠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367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106353335038557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位格格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328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106353335038562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胡宝今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358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106353335038563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王瑾萱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304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106353335038564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杨开放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340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王一鸣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337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106353335038569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张婷婷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325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李彩霞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340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106353335038571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谢雨霏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320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106353335038574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周翰林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兽医学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320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103353000929436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李睿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394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wordWrap w:val="0"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国家生猪技术创新中心专项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1033530009</w:t>
            </w: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lastRenderedPageBreak/>
              <w:t>31742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王</w:t>
            </w: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佳璇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兽</w:t>
            </w: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lastRenderedPageBreak/>
              <w:t>368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wordWrap w:val="0"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</w:t>
            </w:r>
            <w:r w:rsidRPr="008D62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生猪技术创新中心专项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lastRenderedPageBreak/>
              <w:t>106353335038581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孟驰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371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106353335038586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薛松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377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退役学兵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106353335038598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李兵杰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404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代宇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412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冉蕾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363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郎诗琪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420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106353335038617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邹伶濛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常思佳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439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汤达峰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372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106353335038622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顾晶莎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412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106353335038630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张妍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412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106353335038639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赵梦茹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刘言言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409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黄佳琪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423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106353335038646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杨灼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397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106353335038648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付豪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381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106353335038654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曾程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413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黄仲舜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409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106353335038661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陈静宜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106353335038664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许世超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403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</w:t>
            </w: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lastRenderedPageBreak/>
              <w:t>38667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陶</w:t>
            </w: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佳怡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兽</w:t>
            </w: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lastRenderedPageBreak/>
              <w:t>380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</w:t>
            </w: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lastRenderedPageBreak/>
              <w:t>106353335038668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江潜城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381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王凌杰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438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106353335038671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殷虹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398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退役学兵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106353335038683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彭韵颖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405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106353335038684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张卿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403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106353335038688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邹定楸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394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106353335038689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谢长峰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398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106353335038691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代丽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106353335038694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逯晓蒙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363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106353335038695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高婕棋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386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106353335038696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陈韵伊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386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106353335038699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程长安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391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106353335038701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杨瑷嘉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377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肖丽飞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402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郁尚太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401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陈钰莹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李莹莹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403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106353335038723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游怡宁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398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106353335038728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王同尧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398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106353335038729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熊秋婷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410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106353335038737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汤燕茹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wordWrap w:val="0"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国家生猪技术创</w:t>
            </w:r>
            <w:r w:rsidRPr="008D62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新中心专项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lastRenderedPageBreak/>
              <w:t>106353335038738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谢金燕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418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106353335038741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吴升平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370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106353335038743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郭新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427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106353335038746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李凤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397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106353335038748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李青阳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424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张潇涵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385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106353335038753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张睿涵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408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杨琨兆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372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106353335038769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彭秋月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92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106353335038778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高安琪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411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106353335038785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赵丹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405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106353335038788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周学慧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373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106353335038789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牛晓昕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372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106353335038796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蒲晓凡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426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106353335038805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杨旭霞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412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106353335038813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曾永萍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106353335038820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王梦茹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416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78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106353335038824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安天一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296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69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退役学兵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106353335038826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李丹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379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77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  <w:tr w:rsidR="008D62DC" w:rsidRPr="008D62DC" w:rsidTr="008D62DC">
        <w:trPr>
          <w:trHeight w:val="249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106353335038828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石华辉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兽医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391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Times New Roman" w:eastAsia="微软雅黑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2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62DC" w:rsidRPr="008D62DC" w:rsidRDefault="008D62DC" w:rsidP="008D62DC">
            <w:pPr>
              <w:widowControl/>
              <w:spacing w:line="249" w:lineRule="atLeast"/>
              <w:ind w:firstLine="480"/>
              <w:jc w:val="center"/>
              <w:rPr>
                <w:rFonts w:ascii="微软雅黑" w:eastAsia="微软雅黑" w:hAnsi="微软雅黑" w:cs="宋体"/>
                <w:color w:val="1D1B1C"/>
                <w:kern w:val="0"/>
                <w:sz w:val="27"/>
                <w:szCs w:val="27"/>
              </w:rPr>
            </w:pPr>
            <w:r w:rsidRPr="008D62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普通生</w:t>
            </w:r>
          </w:p>
        </w:tc>
      </w:tr>
    </w:tbl>
    <w:p w:rsidR="008D62DC" w:rsidRPr="008D62DC" w:rsidRDefault="008D62DC" w:rsidP="008D62DC">
      <w:pPr>
        <w:widowControl/>
        <w:shd w:val="clear" w:color="auto" w:fill="FFFFFF"/>
        <w:spacing w:line="405" w:lineRule="atLeast"/>
        <w:ind w:firstLine="549"/>
        <w:rPr>
          <w:rFonts w:ascii="微软雅黑" w:eastAsia="微软雅黑" w:hAnsi="微软雅黑" w:cs="宋体" w:hint="eastAsia"/>
          <w:color w:val="1D1B1C"/>
          <w:kern w:val="0"/>
          <w:sz w:val="27"/>
          <w:szCs w:val="27"/>
        </w:rPr>
      </w:pPr>
      <w:r w:rsidRPr="008D62DC">
        <w:rPr>
          <w:rFonts w:ascii="黑体" w:eastAsia="黑体" w:hAnsi="黑体" w:cs="宋体" w:hint="eastAsia"/>
          <w:color w:val="1D1B1C"/>
          <w:kern w:val="0"/>
          <w:sz w:val="28"/>
          <w:szCs w:val="28"/>
        </w:rPr>
        <w:t>二、公示期限及受理意见单位</w:t>
      </w:r>
    </w:p>
    <w:p w:rsidR="008D62DC" w:rsidRPr="008D62DC" w:rsidRDefault="008D62DC" w:rsidP="008D62DC">
      <w:pPr>
        <w:widowControl/>
        <w:shd w:val="clear" w:color="auto" w:fill="FFFFFF"/>
        <w:spacing w:line="405" w:lineRule="atLeast"/>
        <w:ind w:firstLine="784"/>
        <w:rPr>
          <w:rFonts w:ascii="微软雅黑" w:eastAsia="微软雅黑" w:hAnsi="微软雅黑" w:cs="宋体" w:hint="eastAsia"/>
          <w:color w:val="1D1B1C"/>
          <w:kern w:val="0"/>
          <w:sz w:val="27"/>
          <w:szCs w:val="27"/>
        </w:rPr>
      </w:pPr>
      <w:r w:rsidRPr="008D62DC">
        <w:rPr>
          <w:rFonts w:ascii="仿宋" w:eastAsia="仿宋" w:hAnsi="仿宋" w:cs="宋体" w:hint="eastAsia"/>
          <w:color w:val="1D1B1C"/>
          <w:kern w:val="0"/>
          <w:sz w:val="32"/>
          <w:szCs w:val="32"/>
        </w:rPr>
        <w:lastRenderedPageBreak/>
        <w:t>1.公示期限：2023年4月26日—5月11日。</w:t>
      </w:r>
    </w:p>
    <w:p w:rsidR="008D62DC" w:rsidRPr="008D62DC" w:rsidRDefault="008D62DC" w:rsidP="008D62DC">
      <w:pPr>
        <w:widowControl/>
        <w:shd w:val="clear" w:color="auto" w:fill="FFFFFF"/>
        <w:spacing w:line="480" w:lineRule="auto"/>
        <w:ind w:firstLine="800"/>
        <w:jc w:val="left"/>
        <w:rPr>
          <w:rFonts w:ascii="微软雅黑" w:eastAsia="微软雅黑" w:hAnsi="微软雅黑" w:cs="宋体" w:hint="eastAsia"/>
          <w:color w:val="1D1B1C"/>
          <w:kern w:val="0"/>
          <w:sz w:val="27"/>
          <w:szCs w:val="27"/>
        </w:rPr>
      </w:pPr>
      <w:r w:rsidRPr="008D62DC">
        <w:rPr>
          <w:rFonts w:ascii="仿宋" w:eastAsia="仿宋" w:hAnsi="仿宋" w:cs="宋体" w:hint="eastAsia"/>
          <w:color w:val="1D1B1C"/>
          <w:kern w:val="0"/>
          <w:sz w:val="32"/>
          <w:szCs w:val="32"/>
        </w:rPr>
        <w:t>2.受理意见单位：动物医学院</w:t>
      </w:r>
      <w:r w:rsidRPr="008D62DC">
        <w:rPr>
          <w:rFonts w:ascii="微软雅黑" w:eastAsia="微软雅黑" w:hAnsi="微软雅黑" w:cs="宋体" w:hint="eastAsia"/>
          <w:color w:val="1D1B1C"/>
          <w:kern w:val="0"/>
          <w:sz w:val="27"/>
          <w:szCs w:val="27"/>
        </w:rPr>
        <w:t> </w:t>
      </w:r>
      <w:r w:rsidRPr="008D62DC">
        <w:rPr>
          <w:rFonts w:ascii="宋体" w:eastAsia="宋体" w:hAnsi="宋体" w:cs="宋体" w:hint="eastAsia"/>
          <w:color w:val="1D1B1C"/>
          <w:kern w:val="0"/>
          <w:sz w:val="32"/>
          <w:szCs w:val="32"/>
        </w:rPr>
        <w:t>    </w:t>
      </w:r>
      <w:r w:rsidRPr="008D62DC">
        <w:rPr>
          <w:rFonts w:ascii="仿宋" w:eastAsia="仿宋" w:hAnsi="仿宋" w:cs="宋体" w:hint="eastAsia"/>
          <w:color w:val="1D1B1C"/>
          <w:kern w:val="0"/>
          <w:sz w:val="32"/>
          <w:szCs w:val="32"/>
        </w:rPr>
        <w:t>受理电话：023-68366374。</w:t>
      </w:r>
    </w:p>
    <w:p w:rsidR="001627F3" w:rsidRPr="008D62DC" w:rsidRDefault="001627F3">
      <w:bookmarkStart w:id="0" w:name="_GoBack"/>
      <w:bookmarkEnd w:id="0"/>
    </w:p>
    <w:sectPr w:rsidR="001627F3" w:rsidRPr="008D6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13"/>
    <w:rsid w:val="000B7613"/>
    <w:rsid w:val="001627F3"/>
    <w:rsid w:val="008D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2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2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3337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2023-05-06T06:59:00Z</dcterms:created>
  <dcterms:modified xsi:type="dcterms:W3CDTF">2023-05-06T06:59:00Z</dcterms:modified>
</cp:coreProperties>
</file>