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F4" w:rsidRPr="009D2EF4" w:rsidRDefault="009D2EF4" w:rsidP="009D2EF4">
      <w:pPr>
        <w:widowControl/>
        <w:shd w:val="clear" w:color="auto" w:fill="FFFFFF"/>
        <w:spacing w:before="150" w:after="150" w:line="300" w:lineRule="atLeast"/>
        <w:jc w:val="center"/>
        <w:outlineLvl w:val="3"/>
        <w:rPr>
          <w:rFonts w:ascii="inherit" w:eastAsia="宋体" w:hAnsi="inherit" w:cs="Helvetica"/>
          <w:b/>
          <w:bCs/>
          <w:color w:val="333333"/>
          <w:spacing w:val="45"/>
          <w:kern w:val="0"/>
          <w:sz w:val="26"/>
          <w:szCs w:val="26"/>
        </w:rPr>
      </w:pPr>
      <w:r w:rsidRPr="009D2EF4">
        <w:rPr>
          <w:rFonts w:ascii="inherit" w:eastAsia="宋体" w:hAnsi="inherit" w:cs="Helvetica"/>
          <w:b/>
          <w:bCs/>
          <w:color w:val="333333"/>
          <w:spacing w:val="45"/>
          <w:kern w:val="0"/>
          <w:sz w:val="26"/>
          <w:szCs w:val="26"/>
        </w:rPr>
        <w:t>心理学部关于</w:t>
      </w:r>
      <w:r w:rsidRPr="009D2EF4">
        <w:rPr>
          <w:rFonts w:ascii="inherit" w:eastAsia="宋体" w:hAnsi="inherit" w:cs="Helvetica"/>
          <w:b/>
          <w:bCs/>
          <w:color w:val="333333"/>
          <w:spacing w:val="45"/>
          <w:kern w:val="0"/>
          <w:sz w:val="26"/>
          <w:szCs w:val="26"/>
        </w:rPr>
        <w:t>2023</w:t>
      </w:r>
      <w:r w:rsidRPr="009D2EF4">
        <w:rPr>
          <w:rFonts w:ascii="inherit" w:eastAsia="宋体" w:hAnsi="inherit" w:cs="Helvetica"/>
          <w:b/>
          <w:bCs/>
          <w:color w:val="333333"/>
          <w:spacing w:val="45"/>
          <w:kern w:val="0"/>
          <w:sz w:val="26"/>
          <w:szCs w:val="26"/>
        </w:rPr>
        <w:t>年面向港澳</w:t>
      </w:r>
      <w:proofErr w:type="gramStart"/>
      <w:r w:rsidRPr="009D2EF4">
        <w:rPr>
          <w:rFonts w:ascii="inherit" w:eastAsia="宋体" w:hAnsi="inherit" w:cs="Helvetica"/>
          <w:b/>
          <w:bCs/>
          <w:color w:val="333333"/>
          <w:spacing w:val="45"/>
          <w:kern w:val="0"/>
          <w:sz w:val="26"/>
          <w:szCs w:val="26"/>
        </w:rPr>
        <w:t>台地区拟录取</w:t>
      </w:r>
      <w:proofErr w:type="gramEnd"/>
      <w:r w:rsidRPr="009D2EF4">
        <w:rPr>
          <w:rFonts w:ascii="inherit" w:eastAsia="宋体" w:hAnsi="inherit" w:cs="Helvetica"/>
          <w:b/>
          <w:bCs/>
          <w:color w:val="333333"/>
          <w:spacing w:val="45"/>
          <w:kern w:val="0"/>
          <w:sz w:val="26"/>
          <w:szCs w:val="26"/>
        </w:rPr>
        <w:t>硕士研究生名单的公示</w:t>
      </w:r>
    </w:p>
    <w:p w:rsidR="009D2EF4" w:rsidRPr="009D2EF4" w:rsidRDefault="009D2EF4" w:rsidP="009D2EF4">
      <w:pPr>
        <w:widowControl/>
        <w:shd w:val="clear" w:color="auto" w:fill="FFFFFF"/>
        <w:spacing w:after="150"/>
        <w:ind w:left="3150"/>
        <w:jc w:val="center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Helvetica" w:eastAsia="宋体" w:hAnsi="Helvetica" w:cs="Helvetica"/>
          <w:color w:val="333333"/>
          <w:kern w:val="0"/>
          <w:szCs w:val="21"/>
        </w:rPr>
        <w:t>发布时间：</w:t>
      </w:r>
      <w:r w:rsidRPr="009D2EF4">
        <w:rPr>
          <w:rFonts w:ascii="Helvetica" w:eastAsia="宋体" w:hAnsi="Helvetica" w:cs="Helvetica"/>
          <w:color w:val="333333"/>
          <w:kern w:val="0"/>
          <w:szCs w:val="21"/>
        </w:rPr>
        <w:t>2023-04-26</w:t>
      </w:r>
    </w:p>
    <w:p w:rsidR="009D2EF4" w:rsidRPr="009D2EF4" w:rsidRDefault="009D2EF4" w:rsidP="009D2EF4">
      <w:pPr>
        <w:widowControl/>
        <w:shd w:val="clear" w:color="auto" w:fill="FFFFFF"/>
        <w:spacing w:after="150"/>
        <w:ind w:left="300"/>
        <w:jc w:val="center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Helvetica" w:eastAsia="宋体" w:hAnsi="Helvetica" w:cs="Helvetica"/>
          <w:color w:val="333333"/>
          <w:kern w:val="0"/>
          <w:szCs w:val="21"/>
        </w:rPr>
        <w:t>来源：</w:t>
      </w:r>
    </w:p>
    <w:p w:rsidR="009D2EF4" w:rsidRPr="009D2EF4" w:rsidRDefault="009D2EF4" w:rsidP="009D2EF4">
      <w:pPr>
        <w:widowControl/>
        <w:shd w:val="clear" w:color="auto" w:fill="FFFFFF"/>
        <w:spacing w:after="150"/>
        <w:ind w:left="300"/>
        <w:jc w:val="center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Helvetica" w:eastAsia="宋体" w:hAnsi="Helvetica" w:cs="Helvetica"/>
          <w:color w:val="333333"/>
          <w:kern w:val="0"/>
          <w:szCs w:val="21"/>
        </w:rPr>
        <w:t>作者：刘培朵</w:t>
      </w:r>
    </w:p>
    <w:p w:rsidR="009D2EF4" w:rsidRPr="009D2EF4" w:rsidRDefault="009D2EF4" w:rsidP="009D2EF4">
      <w:pPr>
        <w:widowControl/>
        <w:shd w:val="clear" w:color="auto" w:fill="FFFFFF"/>
        <w:spacing w:after="150"/>
        <w:ind w:left="300"/>
        <w:jc w:val="center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Helvetica" w:eastAsia="宋体" w:hAnsi="Helvetica" w:cs="Helvetica"/>
          <w:color w:val="333333"/>
          <w:kern w:val="0"/>
          <w:szCs w:val="21"/>
        </w:rPr>
        <w:t>审核：雷旭</w:t>
      </w:r>
    </w:p>
    <w:p w:rsidR="009D2EF4" w:rsidRPr="009D2EF4" w:rsidRDefault="009D2EF4" w:rsidP="009D2EF4">
      <w:pPr>
        <w:widowControl/>
        <w:shd w:val="clear" w:color="auto" w:fill="FFFFFF"/>
        <w:spacing w:after="150"/>
        <w:ind w:left="300"/>
        <w:jc w:val="center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Helvetica" w:eastAsia="宋体" w:hAnsi="Helvetica" w:cs="Helvetica"/>
          <w:color w:val="333333"/>
          <w:kern w:val="0"/>
          <w:szCs w:val="21"/>
        </w:rPr>
        <w:t>浏览次数：</w:t>
      </w:r>
      <w:r w:rsidRPr="009D2EF4">
        <w:rPr>
          <w:rFonts w:ascii="Helvetica" w:eastAsia="宋体" w:hAnsi="Helvetica" w:cs="Helvetica"/>
          <w:color w:val="333333"/>
          <w:kern w:val="0"/>
          <w:szCs w:val="21"/>
        </w:rPr>
        <w:t>644</w:t>
      </w:r>
    </w:p>
    <w:p w:rsidR="009D2EF4" w:rsidRPr="009D2EF4" w:rsidRDefault="009D2EF4" w:rsidP="009D2EF4">
      <w:pPr>
        <w:widowControl/>
        <w:shd w:val="clear" w:color="auto" w:fill="FFFFFF"/>
        <w:spacing w:after="150"/>
        <w:jc w:val="center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经审核，现将我单位2023年面向港澳</w:t>
      </w:r>
      <w:proofErr w:type="gramStart"/>
      <w:r w:rsidRPr="009D2EF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台地区拟录取</w:t>
      </w:r>
      <w:proofErr w:type="gramEnd"/>
      <w:r w:rsidRPr="009D2EF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硕士研究生的基本信息、公示期限、受理意见单位公示如下：</w:t>
      </w:r>
    </w:p>
    <w:p w:rsidR="009D2EF4" w:rsidRPr="009D2EF4" w:rsidRDefault="009D2EF4" w:rsidP="009D2EF4">
      <w:pPr>
        <w:widowControl/>
        <w:shd w:val="clear" w:color="auto" w:fill="FFFFFF"/>
        <w:spacing w:after="150" w:line="315" w:lineRule="atLeast"/>
        <w:ind w:firstLine="555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黑体" w:eastAsia="黑体" w:hAnsi="黑体" w:cs="Helvetica" w:hint="eastAsia"/>
          <w:color w:val="333333"/>
          <w:kern w:val="0"/>
          <w:sz w:val="29"/>
          <w:szCs w:val="29"/>
        </w:rPr>
        <w:t>一、拟录取名单公示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918"/>
        <w:gridCol w:w="1090"/>
        <w:gridCol w:w="1621"/>
        <w:gridCol w:w="986"/>
        <w:gridCol w:w="1035"/>
        <w:gridCol w:w="889"/>
      </w:tblGrid>
      <w:tr w:rsidR="009D2EF4" w:rsidRPr="009D2EF4" w:rsidTr="009D2EF4">
        <w:trPr>
          <w:trHeight w:val="91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kern w:val="0"/>
                <w:szCs w:val="21"/>
              </w:rPr>
              <w:t>考生编号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kern w:val="0"/>
                <w:szCs w:val="21"/>
              </w:rPr>
              <w:t>拟录取专业</w:t>
            </w:r>
          </w:p>
        </w:tc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kern w:val="0"/>
                <w:szCs w:val="21"/>
              </w:rPr>
              <w:t>初试成绩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kern w:val="0"/>
                <w:szCs w:val="21"/>
              </w:rPr>
              <w:t>复试成绩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kern w:val="0"/>
                <w:szCs w:val="21"/>
              </w:rPr>
              <w:t>综合总成绩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9D2EF4" w:rsidRPr="009D2EF4" w:rsidTr="009D2EF4">
        <w:trPr>
          <w:trHeight w:val="255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106352023000004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林智峰</w:t>
            </w:r>
          </w:p>
        </w:tc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应用心理学</w:t>
            </w:r>
          </w:p>
        </w:tc>
        <w:tc>
          <w:tcPr>
            <w:tcW w:w="3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2EF4" w:rsidRPr="009D2EF4" w:rsidTr="009D2EF4">
        <w:trPr>
          <w:trHeight w:val="255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106352023000005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程可宜</w:t>
            </w:r>
            <w:proofErr w:type="gramEnd"/>
          </w:p>
        </w:tc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应用心理学</w:t>
            </w:r>
          </w:p>
        </w:tc>
        <w:tc>
          <w:tcPr>
            <w:tcW w:w="3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219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2EF4" w:rsidRPr="009D2EF4" w:rsidRDefault="009D2EF4" w:rsidP="009D2EF4">
            <w:pPr>
              <w:widowControl/>
              <w:spacing w:after="15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2E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D2EF4" w:rsidRPr="009D2EF4" w:rsidRDefault="009D2EF4" w:rsidP="009D2E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D2EF4" w:rsidRPr="009D2EF4" w:rsidRDefault="009D2EF4" w:rsidP="009D2EF4">
      <w:pPr>
        <w:widowControl/>
        <w:shd w:val="clear" w:color="auto" w:fill="FFFFFF"/>
        <w:spacing w:after="150"/>
        <w:jc w:val="center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Helvetica" w:eastAsia="宋体" w:hAnsi="Helvetica" w:cs="Helvetica"/>
          <w:color w:val="333333"/>
          <w:kern w:val="0"/>
          <w:szCs w:val="21"/>
        </w:rPr>
        <w:t> </w:t>
      </w:r>
    </w:p>
    <w:p w:rsidR="009D2EF4" w:rsidRPr="009D2EF4" w:rsidRDefault="009D2EF4" w:rsidP="009D2EF4">
      <w:pPr>
        <w:widowControl/>
        <w:shd w:val="clear" w:color="auto" w:fill="FFFFFF"/>
        <w:spacing w:after="150" w:line="315" w:lineRule="atLeast"/>
        <w:ind w:firstLine="555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黑体" w:eastAsia="黑体" w:hAnsi="黑体" w:cs="Helvetica" w:hint="eastAsia"/>
          <w:color w:val="333333"/>
          <w:kern w:val="0"/>
          <w:sz w:val="29"/>
          <w:szCs w:val="29"/>
        </w:rPr>
        <w:t>二、公示期限及受理意见单位</w:t>
      </w:r>
    </w:p>
    <w:p w:rsidR="009D2EF4" w:rsidRPr="009D2EF4" w:rsidRDefault="009D2EF4" w:rsidP="009D2EF4">
      <w:pPr>
        <w:widowControl/>
        <w:shd w:val="clear" w:color="auto" w:fill="FFFFFF"/>
        <w:spacing w:after="150" w:line="315" w:lineRule="atLeast"/>
        <w:ind w:firstLine="7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1.公示期限：2023年4月26日— 5月11日。</w:t>
      </w:r>
    </w:p>
    <w:p w:rsidR="009D2EF4" w:rsidRPr="009D2EF4" w:rsidRDefault="009D2EF4" w:rsidP="009D2EF4">
      <w:pPr>
        <w:widowControl/>
        <w:shd w:val="clear" w:color="auto" w:fill="FFFFFF"/>
        <w:spacing w:after="150"/>
        <w:ind w:firstLine="795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9D2EF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2.受理意见单位：心理学部 </w:t>
      </w:r>
      <w:r w:rsidRPr="009D2EF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9D2EF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受理电话：023-68252777。</w:t>
      </w:r>
    </w:p>
    <w:p w:rsidR="00EC019F" w:rsidRPr="009D2EF4" w:rsidRDefault="00EC019F">
      <w:bookmarkStart w:id="0" w:name="_GoBack"/>
      <w:bookmarkEnd w:id="0"/>
    </w:p>
    <w:sectPr w:rsidR="00EC019F" w:rsidRPr="009D2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E1"/>
    <w:rsid w:val="00116BE1"/>
    <w:rsid w:val="009D2EF4"/>
    <w:rsid w:val="00EC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9D2EF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9D2EF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D2E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9D2EF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9D2EF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D2E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0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DADADA"/>
            <w:right w:val="none" w:sz="0" w:space="0" w:color="auto"/>
          </w:divBdr>
        </w:div>
        <w:div w:id="16908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2023-05-10T01:31:00Z</dcterms:created>
  <dcterms:modified xsi:type="dcterms:W3CDTF">2023-05-10T01:31:00Z</dcterms:modified>
</cp:coreProperties>
</file>