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3E" w:rsidRPr="00827E3E" w:rsidRDefault="00827E3E" w:rsidP="00827E3E">
      <w:pPr>
        <w:widowControl/>
        <w:shd w:val="clear" w:color="auto" w:fill="FFFFFF"/>
        <w:spacing w:line="495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3"/>
          <w:szCs w:val="23"/>
        </w:rPr>
      </w:pPr>
      <w:r w:rsidRPr="00827E3E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数学与统计学院关于2023年硕士研究生拟录取名单的公示（不含推免生）</w:t>
      </w:r>
    </w:p>
    <w:p w:rsidR="00827E3E" w:rsidRPr="00827E3E" w:rsidRDefault="00827E3E" w:rsidP="00827E3E">
      <w:pPr>
        <w:widowControl/>
        <w:shd w:val="clear" w:color="auto" w:fill="F5F5F5"/>
        <w:spacing w:line="375" w:lineRule="atLeast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作者:　|　时间:2023-04-26　| 浏览:2512</w:t>
      </w:r>
    </w:p>
    <w:p w:rsidR="00827E3E" w:rsidRPr="00827E3E" w:rsidRDefault="00827E3E" w:rsidP="00827E3E">
      <w:pPr>
        <w:widowControl/>
        <w:shd w:val="clear" w:color="auto" w:fill="FFFFFF"/>
        <w:spacing w:line="300" w:lineRule="atLeast"/>
        <w:ind w:firstLine="64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827E3E" w:rsidRPr="00827E3E" w:rsidRDefault="00827E3E" w:rsidP="00827E3E">
      <w:pPr>
        <w:widowControl/>
        <w:shd w:val="clear" w:color="auto" w:fill="FFFFFF"/>
        <w:spacing w:line="270" w:lineRule="atLeast"/>
        <w:ind w:firstLine="55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一、拟录取名单公示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812"/>
        <w:gridCol w:w="924"/>
        <w:gridCol w:w="1083"/>
        <w:gridCol w:w="1138"/>
        <w:gridCol w:w="1274"/>
        <w:gridCol w:w="1274"/>
      </w:tblGrid>
      <w:tr w:rsidR="00827E3E" w:rsidRPr="00827E3E" w:rsidTr="00827E3E">
        <w:trPr>
          <w:trHeight w:val="915"/>
          <w:tblCellSpacing w:w="0" w:type="dxa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拟录取专业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初试成绩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复试成绩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106353314027646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冯星焱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106353314027647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王小涵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106353314027654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郑玉婷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106353314027662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辛玉杰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106353314027682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张小梅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106353314027685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王毅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106353314027704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杨书琴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106353314027708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王齐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106353314027714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王顺林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106353314027738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邱荣峥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106353314027748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靳义红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</w:t>
            </w: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398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106353314027768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曹鑫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436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106353314027778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李雯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106353314027779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向中亮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106353314027781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冯妍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106353314027798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石会珂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106353314027801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芦航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106353314027805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田原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106353314027807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李维龙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106353314027812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王澜姣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106353314027832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刘垚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106353314027833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陈欣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106353314027850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李京宝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106353314027858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花韶旻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106353314027860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尹雅文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106353314027887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刘芃辉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106353314027915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张欢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106353314027919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胡衍晴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106353314027935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郭潇云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106353314027939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贾珂阳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106353314027947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彭静静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106353314027962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乔春豪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106353314027963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潘汇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106353314027974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王诗懿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106353314027975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王淇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106353314027979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周筱玲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106353314027980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邓建辉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106353314027992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万俊麟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106353314027999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曾国荣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106353314028009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韩欣怡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106353314028012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黎北寿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106353314028028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陈德洛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106353314028035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潘禹龙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106353314028038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代云川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106353314028045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牟思若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106353314028047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杨凤梅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</w:t>
            </w: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8049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罗</w:t>
            </w: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婷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数</w:t>
            </w: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369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</w:t>
            </w: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106353314028050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魏若漪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106353314028067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赵子清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106353314028074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李松泰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106353314028079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王志强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106353314028094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常会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106353314028101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王一然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106353314028124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甘俊红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106353314028138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徐星悦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106353314028150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夏雨婷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106353314028159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张一鸣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106353314028186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韩婕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106353314028188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饶于评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106353314028203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廖勇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106353314028210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彭毅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106353314028223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廖美萃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106353314028225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刘皓月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106353314028234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段雅玟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106353314028252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张富桂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106353314028284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马勤海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106353314028325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李双君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106353314028333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严娟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106353314028349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廖莎莎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106353314028369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杨婉柔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106353314028371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张玥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106353314028382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方贤珍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106353314028384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张雅斐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106353314028389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李翼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106353314028393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王宗豪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827E3E" w:rsidRPr="00827E3E" w:rsidTr="00827E3E">
        <w:trPr>
          <w:trHeight w:val="255"/>
          <w:tblCellSpacing w:w="0" w:type="dxa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106353314028395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刁嘉乐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7E3E" w:rsidRPr="00827E3E" w:rsidRDefault="00827E3E" w:rsidP="00827E3E">
            <w:pPr>
              <w:widowControl/>
              <w:ind w:firstLine="48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7E3E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</w:tbl>
    <w:p w:rsidR="00827E3E" w:rsidRPr="00827E3E" w:rsidRDefault="00827E3E" w:rsidP="00827E3E">
      <w:pPr>
        <w:widowControl/>
        <w:shd w:val="clear" w:color="auto" w:fill="FFFFFF"/>
        <w:ind w:firstLine="480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 </w:t>
      </w:r>
    </w:p>
    <w:p w:rsidR="00827E3E" w:rsidRPr="00827E3E" w:rsidRDefault="00827E3E" w:rsidP="00827E3E">
      <w:pPr>
        <w:widowControl/>
        <w:shd w:val="clear" w:color="auto" w:fill="FFFFFF"/>
        <w:spacing w:line="270" w:lineRule="atLeast"/>
        <w:ind w:firstLine="55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二、公示期限及受理意见单位</w:t>
      </w:r>
    </w:p>
    <w:p w:rsidR="00827E3E" w:rsidRPr="00827E3E" w:rsidRDefault="00827E3E" w:rsidP="00827E3E">
      <w:pPr>
        <w:widowControl/>
        <w:shd w:val="clear" w:color="auto" w:fill="FFFFFF"/>
        <w:spacing w:line="270" w:lineRule="atLeast"/>
        <w:ind w:firstLine="7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1.公示期限：2023年4月26日—</w:t>
      </w:r>
      <w:r w:rsidRPr="00827E3E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827E3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5月11日。</w:t>
      </w:r>
    </w:p>
    <w:p w:rsidR="00827E3E" w:rsidRPr="00827E3E" w:rsidRDefault="00827E3E" w:rsidP="00827E3E">
      <w:pPr>
        <w:widowControl/>
        <w:shd w:val="clear" w:color="auto" w:fill="FFFFFF"/>
        <w:ind w:firstLine="79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2.受理意见单位：数学与统计学院</w:t>
      </w:r>
      <w:r w:rsidRPr="00827E3E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827E3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受理电话：023-68252976。</w:t>
      </w:r>
    </w:p>
    <w:p w:rsidR="00827E3E" w:rsidRPr="00827E3E" w:rsidRDefault="00827E3E" w:rsidP="00827E3E">
      <w:pPr>
        <w:widowControl/>
        <w:shd w:val="clear" w:color="auto" w:fill="FFFFFF"/>
        <w:ind w:firstLine="79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</w:p>
    <w:p w:rsidR="00827E3E" w:rsidRPr="00827E3E" w:rsidRDefault="00827E3E" w:rsidP="00827E3E">
      <w:pPr>
        <w:widowControl/>
        <w:shd w:val="clear" w:color="auto" w:fill="FFFFFF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 </w:t>
      </w:r>
    </w:p>
    <w:p w:rsidR="00827E3E" w:rsidRPr="00827E3E" w:rsidRDefault="00827E3E" w:rsidP="00827E3E">
      <w:pPr>
        <w:widowControl/>
        <w:shd w:val="clear" w:color="auto" w:fill="FFFFFF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 备注；</w:t>
      </w:r>
    </w:p>
    <w:p w:rsidR="00827E3E" w:rsidRPr="00827E3E" w:rsidRDefault="00827E3E" w:rsidP="00827E3E">
      <w:pPr>
        <w:widowControl/>
        <w:shd w:val="clear" w:color="auto" w:fill="FFFFFF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关于2023年数学与统计学院研究生新生档案邮寄相关事项的通知</w:t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  <w:t>    邮寄地址：重庆市北碚区西南大学数学与统计学院</w:t>
      </w:r>
    </w:p>
    <w:p w:rsidR="00827E3E" w:rsidRPr="00827E3E" w:rsidRDefault="00827E3E" w:rsidP="00827E3E">
      <w:pPr>
        <w:widowControl/>
        <w:shd w:val="clear" w:color="auto" w:fill="FFFFFF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档案收件人：祝老师</w:t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  <w:t> </w:t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  <w:t>     收件人联系电话：023-68254829</w:t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  <w:t>     邮编：400700</w:t>
      </w:r>
    </w:p>
    <w:p w:rsidR="00827E3E" w:rsidRPr="00827E3E" w:rsidRDefault="00827E3E" w:rsidP="00827E3E">
      <w:pPr>
        <w:widowControl/>
        <w:shd w:val="clear" w:color="auto" w:fill="FFFFFF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注意事项：</w:t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  <w:t>    1. 应届生档案或非应届生档案邮寄只能采用邮政EMS邮寄方式或机要件邮寄方式，不得使用其他快递，否则学院无法接收档案，造成的后果自负。</w:t>
      </w:r>
      <w:r w:rsidRPr="00827E3E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br/>
        <w:t>    2.以邮政EMS邮寄的档案统一由邮政EMS专人代收，以机要件邮寄的档案由学院机要档案管理室代收，新生入学时学院再统一提取，档案是否到达请查询快递运输和签收状态，无需向学院询问。</w:t>
      </w:r>
    </w:p>
    <w:p w:rsidR="00583A4D" w:rsidRPr="00827E3E" w:rsidRDefault="00583A4D">
      <w:bookmarkStart w:id="0" w:name="_GoBack"/>
      <w:bookmarkEnd w:id="0"/>
    </w:p>
    <w:sectPr w:rsidR="00583A4D" w:rsidRPr="00827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3E"/>
    <w:rsid w:val="0056543E"/>
    <w:rsid w:val="00583A4D"/>
    <w:rsid w:val="0082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7E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7E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773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2023-05-09T03:23:00Z</dcterms:created>
  <dcterms:modified xsi:type="dcterms:W3CDTF">2023-05-09T03:24:00Z</dcterms:modified>
</cp:coreProperties>
</file>