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232" w:rsidRPr="00D97232" w:rsidRDefault="00D97232" w:rsidP="00D97232">
      <w:pPr>
        <w:widowControl/>
        <w:shd w:val="clear" w:color="auto" w:fill="FFFFFF"/>
        <w:spacing w:line="1050" w:lineRule="atLeast"/>
        <w:jc w:val="center"/>
        <w:rPr>
          <w:rFonts w:ascii="Arial" w:eastAsia="宋体" w:hAnsi="Arial" w:cs="Arial"/>
          <w:color w:val="072FA0"/>
          <w:kern w:val="0"/>
          <w:sz w:val="27"/>
          <w:szCs w:val="27"/>
        </w:rPr>
      </w:pPr>
      <w:r w:rsidRPr="00D97232">
        <w:rPr>
          <w:rFonts w:ascii="Arial" w:eastAsia="宋体" w:hAnsi="Arial" w:cs="Arial"/>
          <w:color w:val="072FA0"/>
          <w:kern w:val="0"/>
          <w:sz w:val="27"/>
          <w:szCs w:val="27"/>
        </w:rPr>
        <w:t>体育学院</w:t>
      </w:r>
      <w:r w:rsidRPr="00D97232">
        <w:rPr>
          <w:rFonts w:ascii="Arial" w:eastAsia="宋体" w:hAnsi="Arial" w:cs="Arial"/>
          <w:color w:val="072FA0"/>
          <w:kern w:val="0"/>
          <w:sz w:val="27"/>
          <w:szCs w:val="27"/>
        </w:rPr>
        <w:t>2023</w:t>
      </w:r>
      <w:r w:rsidRPr="00D97232">
        <w:rPr>
          <w:rFonts w:ascii="Arial" w:eastAsia="宋体" w:hAnsi="Arial" w:cs="Arial"/>
          <w:color w:val="072FA0"/>
          <w:kern w:val="0"/>
          <w:sz w:val="27"/>
          <w:szCs w:val="27"/>
        </w:rPr>
        <w:t>年研究生招生调剂复试名单</w:t>
      </w:r>
    </w:p>
    <w:p w:rsidR="00D97232" w:rsidRPr="00D97232" w:rsidRDefault="00D97232" w:rsidP="00D97232">
      <w:pPr>
        <w:widowControl/>
        <w:shd w:val="clear" w:color="auto" w:fill="FFFFFF"/>
        <w:spacing w:line="360" w:lineRule="atLeast"/>
        <w:jc w:val="center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2023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年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04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月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07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日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 xml:space="preserve"> 11:54      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点击：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[466]</w:t>
      </w:r>
    </w:p>
    <w:p w:rsidR="00D97232" w:rsidRPr="00D97232" w:rsidRDefault="00D97232" w:rsidP="00D97232">
      <w:pPr>
        <w:widowControl/>
        <w:shd w:val="clear" w:color="auto" w:fill="FFFFFF"/>
        <w:spacing w:line="480" w:lineRule="auto"/>
        <w:rPr>
          <w:rFonts w:ascii="Calibri" w:eastAsia="宋体" w:hAnsi="Calibri" w:cs="Calibri"/>
          <w:color w:val="000000"/>
          <w:kern w:val="0"/>
          <w:szCs w:val="21"/>
        </w:rPr>
      </w:pPr>
    </w:p>
    <w:tbl>
      <w:tblPr>
        <w:tblW w:w="10065" w:type="dxa"/>
        <w:tblInd w:w="-998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277"/>
        <w:gridCol w:w="1843"/>
        <w:gridCol w:w="992"/>
        <w:gridCol w:w="1559"/>
        <w:gridCol w:w="985"/>
        <w:gridCol w:w="1136"/>
        <w:gridCol w:w="1136"/>
        <w:gridCol w:w="1137"/>
      </w:tblGrid>
      <w:tr w:rsidR="00D97232" w:rsidRPr="00D97232" w:rsidTr="00D97232">
        <w:trPr>
          <w:trHeight w:val="576"/>
        </w:trPr>
        <w:tc>
          <w:tcPr>
            <w:tcW w:w="10065" w:type="dxa"/>
            <w:gridSpan w:val="8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b/>
                <w:bCs/>
                <w:kern w:val="0"/>
                <w:sz w:val="32"/>
                <w:szCs w:val="32"/>
              </w:rPr>
              <w:t>体育学院</w:t>
            </w:r>
            <w:r w:rsidRPr="00D97232">
              <w:rPr>
                <w:rFonts w:ascii="Calibri" w:eastAsia="宋体" w:hAnsi="Calibri" w:cs="Calibri"/>
                <w:b/>
                <w:bCs/>
                <w:kern w:val="0"/>
                <w:sz w:val="32"/>
                <w:szCs w:val="32"/>
              </w:rPr>
              <w:t>2023</w:t>
            </w:r>
            <w:r w:rsidRPr="00D97232">
              <w:rPr>
                <w:rFonts w:ascii="宋体" w:eastAsia="宋体" w:hAnsi="宋体" w:cs="Calibri" w:hint="eastAsia"/>
                <w:b/>
                <w:bCs/>
                <w:kern w:val="0"/>
                <w:sz w:val="32"/>
                <w:szCs w:val="32"/>
              </w:rPr>
              <w:t>年研究生招生调剂复试名单</w:t>
            </w:r>
          </w:p>
        </w:tc>
      </w:tr>
      <w:tr w:rsidR="00D97232" w:rsidRPr="00D97232" w:rsidTr="00D97232">
        <w:trPr>
          <w:trHeight w:val="576"/>
        </w:trPr>
        <w:tc>
          <w:tcPr>
            <w:tcW w:w="1277" w:type="dxa"/>
            <w:vMerge w:val="restart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调剂专业</w:t>
            </w:r>
          </w:p>
        </w:tc>
        <w:tc>
          <w:tcPr>
            <w:tcW w:w="1843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考生编号</w:t>
            </w:r>
          </w:p>
        </w:tc>
        <w:tc>
          <w:tcPr>
            <w:tcW w:w="992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姓名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一</w:t>
            </w:r>
            <w:proofErr w:type="gramEnd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志愿专业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及代码</w:t>
            </w:r>
          </w:p>
        </w:tc>
        <w:tc>
          <w:tcPr>
            <w:tcW w:w="4394" w:type="dxa"/>
            <w:gridSpan w:val="4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初试成绩</w:t>
            </w:r>
          </w:p>
        </w:tc>
      </w:tr>
      <w:tr w:rsidR="00D97232" w:rsidRPr="00D97232" w:rsidTr="00D97232">
        <w:trPr>
          <w:trHeight w:val="828"/>
        </w:trPr>
        <w:tc>
          <w:tcPr>
            <w:tcW w:w="0" w:type="auto"/>
            <w:vMerge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7232" w:rsidRPr="00D97232" w:rsidRDefault="00D97232" w:rsidP="00D97232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7232" w:rsidRPr="00D97232" w:rsidRDefault="00D97232" w:rsidP="00D97232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7232" w:rsidRPr="00D97232" w:rsidRDefault="00D97232" w:rsidP="00D97232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0" w:type="auto"/>
            <w:vMerge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vAlign w:val="center"/>
            <w:hideMark/>
          </w:tcPr>
          <w:p w:rsidR="00D97232" w:rsidRPr="00D97232" w:rsidRDefault="00D97232" w:rsidP="00D97232">
            <w:pPr>
              <w:widowControl/>
              <w:jc w:val="left"/>
              <w:rPr>
                <w:rFonts w:ascii="Calibri" w:eastAsia="宋体" w:hAnsi="Calibri" w:cs="Calibri"/>
                <w:kern w:val="0"/>
                <w:szCs w:val="21"/>
              </w:rPr>
            </w:pPr>
          </w:p>
        </w:tc>
        <w:tc>
          <w:tcPr>
            <w:tcW w:w="985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政治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外语</w:t>
            </w:r>
          </w:p>
        </w:tc>
        <w:tc>
          <w:tcPr>
            <w:tcW w:w="113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体育综合</w:t>
            </w:r>
          </w:p>
        </w:tc>
        <w:tc>
          <w:tcPr>
            <w:tcW w:w="1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总分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105223040613005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李亚运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67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73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261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401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104763000620393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高佳瀚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71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74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252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397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105223040613604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杜已奥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55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71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257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383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104763000620312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贾柯依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68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74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235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377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103193412322635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杨亚伟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59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74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243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376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104143045201257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赵宇辉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56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77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238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371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104753045201377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程振航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71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42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257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370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105743000005145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赖晋裕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71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79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219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369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104763000620450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邵闫珂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68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47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253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368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105223040513524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乔</w:t>
            </w:r>
            <w:proofErr w:type="gramStart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郧</w:t>
            </w:r>
            <w:proofErr w:type="gramEnd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龙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52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51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265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368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105223040513203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proofErr w:type="gramStart"/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马百澳</w:t>
            </w:r>
            <w:proofErr w:type="gramEnd"/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53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64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250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367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107623123406503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马晶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48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54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262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364</w:t>
            </w:r>
          </w:p>
        </w:tc>
      </w:tr>
      <w:tr w:rsidR="00D97232" w:rsidRPr="00D97232" w:rsidTr="00D97232">
        <w:tc>
          <w:tcPr>
            <w:tcW w:w="127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</w:tc>
        <w:tc>
          <w:tcPr>
            <w:tcW w:w="1843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106533045200443</w:t>
            </w:r>
          </w:p>
        </w:tc>
        <w:tc>
          <w:tcPr>
            <w:tcW w:w="992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彭朝勇</w:t>
            </w:r>
          </w:p>
        </w:tc>
        <w:tc>
          <w:tcPr>
            <w:tcW w:w="1559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bottom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宋体" w:eastAsia="宋体" w:hAnsi="宋体" w:cs="Calibri" w:hint="eastAsia"/>
                <w:kern w:val="0"/>
                <w:szCs w:val="21"/>
              </w:rPr>
              <w:t>体育教学</w:t>
            </w:r>
          </w:p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045201</w:t>
            </w:r>
          </w:p>
        </w:tc>
        <w:tc>
          <w:tcPr>
            <w:tcW w:w="98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60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68</w:t>
            </w:r>
          </w:p>
        </w:tc>
        <w:tc>
          <w:tcPr>
            <w:tcW w:w="113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236</w:t>
            </w:r>
          </w:p>
        </w:tc>
        <w:tc>
          <w:tcPr>
            <w:tcW w:w="1137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D97232" w:rsidRPr="00D97232" w:rsidRDefault="00D97232" w:rsidP="00D97232">
            <w:pPr>
              <w:widowControl/>
              <w:jc w:val="center"/>
              <w:rPr>
                <w:rFonts w:ascii="Calibri" w:eastAsia="宋体" w:hAnsi="Calibri" w:cs="Calibri"/>
                <w:kern w:val="0"/>
                <w:szCs w:val="21"/>
              </w:rPr>
            </w:pPr>
            <w:r w:rsidRPr="00D97232">
              <w:rPr>
                <w:rFonts w:ascii="Calibri" w:eastAsia="宋体" w:hAnsi="Calibri" w:cs="Calibri"/>
                <w:kern w:val="0"/>
                <w:szCs w:val="21"/>
              </w:rPr>
              <w:t>364</w:t>
            </w:r>
          </w:p>
        </w:tc>
      </w:tr>
    </w:tbl>
    <w:p w:rsidR="00D97232" w:rsidRPr="00D97232" w:rsidRDefault="00D97232" w:rsidP="00D97232">
      <w:pPr>
        <w:widowControl/>
        <w:shd w:val="clear" w:color="auto" w:fill="FFFFFF"/>
        <w:spacing w:line="480" w:lineRule="auto"/>
        <w:jc w:val="center"/>
        <w:rPr>
          <w:rFonts w:ascii="Calibri" w:eastAsia="宋体" w:hAnsi="Calibri" w:cs="Calibri"/>
          <w:color w:val="000000"/>
          <w:kern w:val="0"/>
          <w:szCs w:val="21"/>
        </w:rPr>
      </w:pPr>
      <w:r w:rsidRPr="00D97232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D97232" w:rsidRPr="00D97232" w:rsidRDefault="00D97232" w:rsidP="00D97232">
      <w:pPr>
        <w:widowControl/>
        <w:shd w:val="clear" w:color="auto" w:fill="FFFFFF"/>
        <w:spacing w:line="480" w:lineRule="auto"/>
        <w:rPr>
          <w:rFonts w:ascii="Calibri" w:eastAsia="宋体" w:hAnsi="Calibri" w:cs="Calibri"/>
          <w:color w:val="000000"/>
          <w:kern w:val="0"/>
          <w:szCs w:val="21"/>
        </w:rPr>
      </w:pPr>
      <w:r w:rsidRPr="00D97232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D97232" w:rsidRPr="00D97232" w:rsidRDefault="00D97232" w:rsidP="00D97232">
      <w:pPr>
        <w:widowControl/>
        <w:shd w:val="clear" w:color="auto" w:fill="FFFFFF"/>
        <w:spacing w:line="480" w:lineRule="auto"/>
        <w:rPr>
          <w:rFonts w:ascii="Calibri" w:eastAsia="宋体" w:hAnsi="Calibri" w:cs="Calibri"/>
          <w:color w:val="000000"/>
          <w:kern w:val="0"/>
          <w:szCs w:val="21"/>
        </w:rPr>
      </w:pPr>
      <w:r w:rsidRPr="00D97232">
        <w:rPr>
          <w:rFonts w:ascii="Calibri" w:eastAsia="宋体" w:hAnsi="Calibri" w:cs="Calibri"/>
          <w:color w:val="000000"/>
          <w:kern w:val="0"/>
          <w:szCs w:val="21"/>
        </w:rPr>
        <w:lastRenderedPageBreak/>
        <w:t> </w:t>
      </w:r>
    </w:p>
    <w:p w:rsidR="00D97232" w:rsidRPr="00D97232" w:rsidRDefault="00D97232" w:rsidP="00D97232">
      <w:pPr>
        <w:widowControl/>
        <w:shd w:val="clear" w:color="auto" w:fill="FFFFFF"/>
        <w:spacing w:line="480" w:lineRule="auto"/>
        <w:rPr>
          <w:rFonts w:ascii="Calibri" w:eastAsia="宋体" w:hAnsi="Calibri" w:cs="Calibri"/>
          <w:color w:val="000000"/>
          <w:kern w:val="0"/>
          <w:szCs w:val="21"/>
        </w:rPr>
      </w:pPr>
      <w:r w:rsidRPr="00D97232">
        <w:rPr>
          <w:rFonts w:ascii="宋体" w:eastAsia="宋体" w:hAnsi="宋体" w:cs="Calibri" w:hint="eastAsia"/>
          <w:color w:val="000000"/>
          <w:kern w:val="0"/>
          <w:szCs w:val="21"/>
        </w:rPr>
        <w:t> </w:t>
      </w:r>
      <w:r w:rsidRPr="00D97232">
        <w:rPr>
          <w:rFonts w:ascii="Calibri" w:eastAsia="宋体" w:hAnsi="Calibri" w:cs="Calibri"/>
          <w:color w:val="000000"/>
          <w:kern w:val="0"/>
          <w:szCs w:val="21"/>
        </w:rPr>
        <w:t>                                               </w:t>
      </w:r>
      <w:r w:rsidRPr="00D97232">
        <w:rPr>
          <w:rFonts w:ascii="Calibri" w:eastAsia="宋体" w:hAnsi="Calibri" w:cs="Calibri"/>
          <w:color w:val="000000"/>
          <w:kern w:val="0"/>
          <w:sz w:val="32"/>
          <w:szCs w:val="32"/>
        </w:rPr>
        <w:t>                                                           </w:t>
      </w:r>
      <w:r w:rsidRPr="00D97232">
        <w:rPr>
          <w:rFonts w:ascii="宋体" w:eastAsia="宋体" w:hAnsi="宋体" w:cs="Calibri" w:hint="eastAsia"/>
          <w:color w:val="000000"/>
          <w:kern w:val="0"/>
          <w:sz w:val="32"/>
          <w:szCs w:val="32"/>
        </w:rPr>
        <w:t>体育学院</w:t>
      </w:r>
    </w:p>
    <w:p w:rsidR="00D97232" w:rsidRPr="00D97232" w:rsidRDefault="00D97232" w:rsidP="00D97232">
      <w:pPr>
        <w:widowControl/>
        <w:shd w:val="clear" w:color="auto" w:fill="FFFFFF"/>
        <w:spacing w:line="480" w:lineRule="auto"/>
        <w:ind w:left="5120" w:hanging="5120"/>
        <w:rPr>
          <w:rFonts w:ascii="Calibri" w:eastAsia="宋体" w:hAnsi="Calibri" w:cs="Calibri"/>
          <w:color w:val="000000"/>
          <w:kern w:val="0"/>
          <w:szCs w:val="21"/>
        </w:rPr>
      </w:pPr>
      <w:r w:rsidRPr="00D97232">
        <w:rPr>
          <w:rFonts w:ascii="Calibri" w:eastAsia="宋体" w:hAnsi="Calibri" w:cs="Calibri"/>
          <w:color w:val="000000"/>
          <w:kern w:val="0"/>
          <w:sz w:val="32"/>
          <w:szCs w:val="32"/>
        </w:rPr>
        <w:t>                                                                                        2023</w:t>
      </w:r>
      <w:r w:rsidRPr="00D97232">
        <w:rPr>
          <w:rFonts w:ascii="宋体" w:eastAsia="宋体" w:hAnsi="宋体" w:cs="Calibri" w:hint="eastAsia"/>
          <w:color w:val="000000"/>
          <w:kern w:val="0"/>
          <w:sz w:val="32"/>
          <w:szCs w:val="32"/>
        </w:rPr>
        <w:t>年</w:t>
      </w:r>
      <w:r w:rsidRPr="00D97232">
        <w:rPr>
          <w:rFonts w:ascii="Calibri" w:eastAsia="宋体" w:hAnsi="Calibri" w:cs="Calibri"/>
          <w:color w:val="000000"/>
          <w:kern w:val="0"/>
          <w:sz w:val="32"/>
          <w:szCs w:val="32"/>
        </w:rPr>
        <w:t>4</w:t>
      </w:r>
      <w:r w:rsidRPr="00D97232">
        <w:rPr>
          <w:rFonts w:ascii="宋体" w:eastAsia="宋体" w:hAnsi="宋体" w:cs="Calibri" w:hint="eastAsia"/>
          <w:color w:val="000000"/>
          <w:kern w:val="0"/>
          <w:sz w:val="32"/>
          <w:szCs w:val="32"/>
        </w:rPr>
        <w:t>月</w:t>
      </w:r>
      <w:r w:rsidRPr="00D97232">
        <w:rPr>
          <w:rFonts w:ascii="Calibri" w:eastAsia="宋体" w:hAnsi="Calibri" w:cs="Calibri"/>
          <w:color w:val="000000"/>
          <w:kern w:val="0"/>
          <w:sz w:val="32"/>
          <w:szCs w:val="32"/>
        </w:rPr>
        <w:t>6</w:t>
      </w:r>
      <w:r w:rsidRPr="00D97232">
        <w:rPr>
          <w:rFonts w:ascii="宋体" w:eastAsia="宋体" w:hAnsi="宋体" w:cs="Calibri" w:hint="eastAsia"/>
          <w:color w:val="000000"/>
          <w:kern w:val="0"/>
          <w:sz w:val="32"/>
          <w:szCs w:val="32"/>
        </w:rPr>
        <w:t>日</w:t>
      </w:r>
    </w:p>
    <w:p w:rsidR="00D97232" w:rsidRPr="00D97232" w:rsidRDefault="00D97232" w:rsidP="00D97232">
      <w:pPr>
        <w:widowControl/>
        <w:shd w:val="clear" w:color="auto" w:fill="FFFFFF"/>
        <w:spacing w:line="480" w:lineRule="auto"/>
        <w:rPr>
          <w:rFonts w:ascii="Calibri" w:eastAsia="宋体" w:hAnsi="Calibri" w:cs="Calibri"/>
          <w:color w:val="000000"/>
          <w:kern w:val="0"/>
          <w:szCs w:val="21"/>
        </w:rPr>
      </w:pPr>
      <w:r w:rsidRPr="00D97232">
        <w:rPr>
          <w:rFonts w:ascii="Calibri" w:eastAsia="宋体" w:hAnsi="Calibri" w:cs="Calibri"/>
          <w:color w:val="000000"/>
          <w:kern w:val="0"/>
          <w:szCs w:val="21"/>
        </w:rPr>
        <w:t> </w:t>
      </w:r>
    </w:p>
    <w:p w:rsidR="00D97232" w:rsidRPr="00D97232" w:rsidRDefault="00D97232" w:rsidP="00D97232">
      <w:pPr>
        <w:widowControl/>
        <w:numPr>
          <w:ilvl w:val="0"/>
          <w:numId w:val="1"/>
        </w:numPr>
        <w:shd w:val="clear" w:color="auto" w:fill="FFFFFF"/>
        <w:ind w:left="0"/>
        <w:jc w:val="left"/>
        <w:rPr>
          <w:rFonts w:ascii="Arial" w:eastAsia="宋体" w:hAnsi="Arial" w:cs="Arial"/>
          <w:color w:val="000000"/>
          <w:kern w:val="0"/>
          <w:sz w:val="18"/>
          <w:szCs w:val="18"/>
        </w:rPr>
      </w:pPr>
      <w:r w:rsidRPr="00D97232">
        <w:rPr>
          <w:rFonts w:ascii="Arial" w:eastAsia="宋体" w:hAnsi="Arial" w:cs="Arial"/>
          <w:b/>
          <w:bCs/>
          <w:color w:val="000000"/>
          <w:kern w:val="0"/>
          <w:sz w:val="18"/>
          <w:szCs w:val="18"/>
        </w:rPr>
        <w:t>附件：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【</w:t>
      </w:r>
      <w:hyperlink r:id="rId6" w:tgtFrame="_blank" w:history="1">
        <w:r w:rsidRPr="00D97232">
          <w:rPr>
            <w:rFonts w:ascii="Arial" w:eastAsia="宋体" w:hAnsi="Arial" w:cs="Arial"/>
            <w:color w:val="464646"/>
            <w:kern w:val="0"/>
            <w:szCs w:val="21"/>
          </w:rPr>
          <w:t>体育学院</w:t>
        </w:r>
        <w:r w:rsidRPr="00D97232">
          <w:rPr>
            <w:rFonts w:ascii="Arial" w:eastAsia="宋体" w:hAnsi="Arial" w:cs="Arial"/>
            <w:color w:val="464646"/>
            <w:kern w:val="0"/>
            <w:szCs w:val="21"/>
          </w:rPr>
          <w:t>2023</w:t>
        </w:r>
        <w:r w:rsidRPr="00D97232">
          <w:rPr>
            <w:rFonts w:ascii="Arial" w:eastAsia="宋体" w:hAnsi="Arial" w:cs="Arial"/>
            <w:color w:val="464646"/>
            <w:kern w:val="0"/>
            <w:szCs w:val="21"/>
          </w:rPr>
          <w:t>年研究生招生调剂复试名单</w:t>
        </w:r>
        <w:r w:rsidRPr="00D97232">
          <w:rPr>
            <w:rFonts w:ascii="Arial" w:eastAsia="宋体" w:hAnsi="Arial" w:cs="Arial"/>
            <w:color w:val="464646"/>
            <w:kern w:val="0"/>
            <w:szCs w:val="21"/>
          </w:rPr>
          <w:t>.docx</w:t>
        </w:r>
      </w:hyperlink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】已下载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28</w:t>
      </w:r>
      <w:r w:rsidRPr="00D97232">
        <w:rPr>
          <w:rFonts w:ascii="Arial" w:eastAsia="宋体" w:hAnsi="Arial" w:cs="Arial"/>
          <w:color w:val="000000"/>
          <w:kern w:val="0"/>
          <w:sz w:val="18"/>
          <w:szCs w:val="18"/>
        </w:rPr>
        <w:t>次</w:t>
      </w:r>
    </w:p>
    <w:p w:rsidR="005A5186" w:rsidRPr="00D97232" w:rsidRDefault="005A5186">
      <w:bookmarkStart w:id="0" w:name="_GoBack"/>
      <w:bookmarkEnd w:id="0"/>
    </w:p>
    <w:sectPr w:rsidR="005A5186" w:rsidRPr="00D9723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15D6B2A"/>
    <w:multiLevelType w:val="multilevel"/>
    <w:tmpl w:val="F3EEAB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22FB"/>
    <w:rsid w:val="002C22FB"/>
    <w:rsid w:val="005A5186"/>
    <w:rsid w:val="00D972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7232"/>
    <w:rPr>
      <w:b/>
      <w:bCs/>
    </w:rPr>
  </w:style>
  <w:style w:type="character" w:styleId="a4">
    <w:name w:val="Hyperlink"/>
    <w:basedOn w:val="a0"/>
    <w:uiPriority w:val="99"/>
    <w:semiHidden/>
    <w:unhideWhenUsed/>
    <w:rsid w:val="00D9723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D97232"/>
    <w:rPr>
      <w:b/>
      <w:bCs/>
    </w:rPr>
  </w:style>
  <w:style w:type="character" w:styleId="a4">
    <w:name w:val="Hyperlink"/>
    <w:basedOn w:val="a0"/>
    <w:uiPriority w:val="99"/>
    <w:semiHidden/>
    <w:unhideWhenUsed/>
    <w:rsid w:val="00D9723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7510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34116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76521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tyxy.swun.edu.cn/system/_content/download.jsp?urltype=news.DownloadAttachUrl&amp;owner=1061309236&amp;wbfileid=11900270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179</Words>
  <Characters>1024</Characters>
  <Application>Microsoft Office Word</Application>
  <DocSecurity>0</DocSecurity>
  <Lines>8</Lines>
  <Paragraphs>2</Paragraphs>
  <ScaleCrop>false</ScaleCrop>
  <Company/>
  <LinksUpToDate>false</LinksUpToDate>
  <CharactersWithSpaces>1201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2023-05-02T08:55:00Z</dcterms:created>
  <dcterms:modified xsi:type="dcterms:W3CDTF">2023-05-02T08:55:00Z</dcterms:modified>
</cp:coreProperties>
</file>