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07" w:rsidRPr="00AB1E07" w:rsidRDefault="00AB1E07" w:rsidP="00AB1E07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B1E07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B1E07" w:rsidRPr="00AB1E07" w:rsidRDefault="00AB1E07" w:rsidP="00AB1E07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AB1E0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西南民族大学</w:t>
      </w:r>
      <w:r w:rsidRPr="00AB1E0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AB1E0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年企业管理（</w:t>
      </w:r>
      <w:r w:rsidRPr="00AB1E0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120202</w:t>
      </w:r>
      <w:r w:rsidRPr="00AB1E07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）硕士研究生招生第五轮调剂复试通知</w:t>
      </w:r>
    </w:p>
    <w:p w:rsidR="00AB1E07" w:rsidRPr="00AB1E07" w:rsidRDefault="00AB1E07" w:rsidP="00AB1E07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作者：西南民族大学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商学院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2023-04-15     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AB1E07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65</w:t>
      </w:r>
    </w:p>
    <w:p w:rsidR="00AB1E07" w:rsidRPr="00AB1E07" w:rsidRDefault="00AB1E07" w:rsidP="00AB1E07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645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  <w:t>西南民族大学2023年企业管理（120202）硕士研究生招生第五轮调剂复试通知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一、复试事项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</w:t>
      </w: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、复试形式：线下复试。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</w:t>
      </w: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、复试时间和地点：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7"/>
        <w:gridCol w:w="1221"/>
        <w:gridCol w:w="1112"/>
        <w:gridCol w:w="1399"/>
        <w:gridCol w:w="1126"/>
        <w:gridCol w:w="1399"/>
        <w:gridCol w:w="1112"/>
      </w:tblGrid>
      <w:tr w:rsidR="00AB1E07" w:rsidRPr="00AB1E07" w:rsidTr="00AB1E07">
        <w:trPr>
          <w:tblCellSpacing w:w="0" w:type="dxa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FFFFF"/>
              </w:rPr>
              <w:t>专业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FFFFF"/>
              </w:rPr>
              <w:t>笔试时间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FFFFF"/>
              </w:rPr>
              <w:t>笔试地点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FFFFF"/>
              </w:rPr>
              <w:t>专业综合面试时间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FFFFF"/>
              </w:rPr>
              <w:t>专业综合面试地点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FFFFF"/>
              </w:rPr>
              <w:t>同等学力考生加试时间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shd w:val="clear" w:color="auto" w:fill="FFFFFF"/>
              </w:rPr>
              <w:t>同等学力考生加试地点</w:t>
            </w:r>
          </w:p>
        </w:tc>
      </w:tr>
      <w:tr w:rsidR="00AB1E07" w:rsidRPr="00AB1E07" w:rsidTr="00AB1E07">
        <w:trPr>
          <w:tblCellSpacing w:w="0" w:type="dxa"/>
        </w:trPr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120202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企业管理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17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日上午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报到时间：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8:45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笔试开始时间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9:00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航空港校区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北区行政楼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502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503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17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日上午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面试时间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11:20-12:00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航空港校区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北区行政楼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502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503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4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月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17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日晚上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报到时间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19:00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考试时间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19:10-21:10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航空港校区</w:t>
            </w:r>
          </w:p>
          <w:p w:rsidR="00AB1E07" w:rsidRPr="00AB1E07" w:rsidRDefault="00AB1E07" w:rsidP="00AB1E07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北区行政楼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502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教室报到，</w:t>
            </w: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</w:rPr>
              <w:t>503</w:t>
            </w:r>
            <w:r w:rsidRPr="00AB1E0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教室笔试</w:t>
            </w:r>
          </w:p>
        </w:tc>
      </w:tr>
    </w:tbl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二、复试内容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参见《西南民族大学</w:t>
      </w:r>
      <w:r w:rsidRPr="00AB1E07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2023</w:t>
      </w: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年硕士研究生招生专业目录》中有关复试科目及入学考试考查范围。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三、复试材料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说明：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第一，参加复试的考生应扫描如下材料原件于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A4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纸上；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第二，扫描件保存为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PDF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格式并压缩打包；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第三，扫描件以如下格式命名：报考专业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考生编号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姓名；（注：考生编号为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10656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开头的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位数字）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例如，企业管理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-106560*********-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李四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lastRenderedPageBreak/>
        <w:t>第四，提交</w:t>
      </w:r>
      <w:proofErr w:type="gramStart"/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扫描件至电子</w:t>
      </w:r>
      <w:proofErr w:type="gramEnd"/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邮箱：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swunsxy@163.com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。邮件正文中请写明考生个人电话和备用电话；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第五，</w:t>
      </w:r>
      <w:r w:rsidRPr="00AB1E07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u w:val="single"/>
        </w:rPr>
        <w:t>复试材料提交的截止时间为考生接受调剂复试通知后</w:t>
      </w:r>
      <w:r w:rsidRPr="00AB1E07">
        <w:rPr>
          <w:rFonts w:ascii="Times New Roman" w:eastAsia="宋体" w:hAnsi="Times New Roman" w:cs="Times New Roman"/>
          <w:b/>
          <w:bCs/>
          <w:color w:val="555555"/>
          <w:kern w:val="0"/>
          <w:sz w:val="24"/>
          <w:szCs w:val="24"/>
          <w:u w:val="single"/>
        </w:rPr>
        <w:t>12</w:t>
      </w:r>
      <w:r w:rsidRPr="00AB1E07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  <w:u w:val="single"/>
        </w:rPr>
        <w:t>小时内，逾期未提交材料的考生视为自动放弃硕士研究生复试资格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tbl>
      <w:tblPr>
        <w:tblW w:w="858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480"/>
        <w:gridCol w:w="2970"/>
        <w:gridCol w:w="3825"/>
        <w:gridCol w:w="30"/>
      </w:tblGrid>
      <w:tr w:rsidR="00AB1E07" w:rsidRPr="00AB1E07" w:rsidTr="00AB1E07">
        <w:trPr>
          <w:trHeight w:val="555"/>
          <w:tblCellSpacing w:w="0" w:type="dxa"/>
          <w:jc w:val="center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考生类别</w:t>
            </w:r>
          </w:p>
        </w:tc>
        <w:tc>
          <w:tcPr>
            <w:tcW w:w="34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材料名称</w:t>
            </w:r>
          </w:p>
        </w:tc>
        <w:tc>
          <w:tcPr>
            <w:tcW w:w="38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要求</w:t>
            </w: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身份证</w:t>
            </w:r>
          </w:p>
        </w:tc>
        <w:tc>
          <w:tcPr>
            <w:tcW w:w="3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毕业证书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8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教育部学历证书电子注册备案表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85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2023</w:t>
            </w: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127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身份证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复印正反面并签字，再扫描签字版本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学生证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复印后签字，再扫描签字版本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教育部学籍在线验证报告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准考证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60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复试费缴款证明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B1E07" w:rsidRPr="00AB1E07" w:rsidTr="00AB1E07">
        <w:trPr>
          <w:trHeight w:val="10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center"/>
              <w:textAlignment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2023</w:t>
            </w: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年西南民族大学硕士研究生招生诚信复试承诺书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35" w:type="dxa"/>
              <w:bottom w:w="0" w:type="dxa"/>
              <w:right w:w="135" w:type="dxa"/>
            </w:tcMar>
            <w:vAlign w:val="center"/>
            <w:hideMark/>
          </w:tcPr>
          <w:p w:rsidR="00AB1E07" w:rsidRPr="00AB1E07" w:rsidRDefault="00AB1E07" w:rsidP="00AB1E0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AB1E07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签字并扫描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1E07" w:rsidRPr="00AB1E07" w:rsidRDefault="00AB1E07" w:rsidP="00AB1E0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说明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：每个考生网上缴纳复试费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120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元，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(</w:t>
      </w:r>
      <w:proofErr w:type="gramStart"/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川发改价格</w:t>
      </w:r>
      <w:proofErr w:type="gramEnd"/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[2017] 467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号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)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。交费流程：考生关注“西南民族大学”</w:t>
      </w:r>
      <w:proofErr w:type="gramStart"/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微信公众号</w:t>
      </w:r>
      <w:proofErr w:type="gramEnd"/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，进入公众号，点击“招生信息”——“学生缴费”进入校园统一支付平台缴纳复试费，用户名为</w:t>
      </w:r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15</w:t>
      </w: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位考生编号（</w:t>
      </w:r>
      <w:proofErr w:type="spellStart"/>
      <w:r w:rsidRPr="00AB1E07">
        <w:rPr>
          <w:rFonts w:ascii="Times New Roman" w:eastAsia="宋体" w:hAnsi="Times New Roman" w:cs="Times New Roman"/>
          <w:color w:val="555555"/>
          <w:kern w:val="0"/>
          <w:sz w:val="24"/>
          <w:szCs w:val="24"/>
        </w:rPr>
        <w:t>ksbh</w:t>
      </w:r>
      <w:proofErr w:type="spellEnd"/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），密码为考生身份证号后六位数。缴费时间：学院完成考生资格审查后通知考生，正式复试前完成缴费。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四、其他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lastRenderedPageBreak/>
        <w:t>未尽事宜以我校研究生院网站公布的信息为准。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  <w:shd w:val="clear" w:color="auto" w:fill="FFFFFF"/>
        </w:rPr>
        <w:t>五、联系电话：</w:t>
      </w:r>
      <w:r w:rsidRPr="00AB1E07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028-85529199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 西南民族大学 商学院</w:t>
      </w:r>
    </w:p>
    <w:p w:rsidR="00AB1E07" w:rsidRPr="00AB1E07" w:rsidRDefault="00AB1E07" w:rsidP="00AB1E07">
      <w:pPr>
        <w:widowControl/>
        <w:shd w:val="clear" w:color="auto" w:fill="F5F5F5"/>
        <w:spacing w:line="360" w:lineRule="atLeast"/>
        <w:ind w:right="45" w:firstLine="480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  2023</w:t>
      </w: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年</w:t>
      </w:r>
      <w:r w:rsidRPr="00AB1E07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4</w:t>
      </w: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月</w:t>
      </w:r>
      <w:r w:rsidRPr="00AB1E07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13</w:t>
      </w:r>
      <w:r w:rsidRPr="00AB1E07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日</w:t>
      </w:r>
    </w:p>
    <w:p w:rsidR="00AB1E07" w:rsidRPr="00AB1E07" w:rsidRDefault="00AB1E07" w:rsidP="00AB1E07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AB1E07">
        <w:rPr>
          <w:rFonts w:ascii="宋体" w:eastAsia="宋体" w:hAnsi="宋体" w:cs="宋体" w:hint="eastAsia"/>
          <w:color w:val="555555"/>
          <w:kern w:val="0"/>
          <w:sz w:val="24"/>
          <w:szCs w:val="24"/>
        </w:rPr>
        <w:t>窗体底端</w:t>
      </w:r>
    </w:p>
    <w:p w:rsidR="00AB1E07" w:rsidRPr="00AB1E07" w:rsidRDefault="00AB1E07" w:rsidP="00AB1E07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AB1E07" w:rsidRPr="00AB1E07" w:rsidRDefault="00AB1E07" w:rsidP="00AB1E07">
      <w:pPr>
        <w:widowControl/>
        <w:shd w:val="clear" w:color="auto" w:fill="F5F5F5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hyperlink r:id="rId5" w:history="1"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上一篇：西南民族大学</w:t>
        </w:r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2023</w:t>
        </w:r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年企业管理（</w:t>
        </w:r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120202</w:t>
        </w:r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）硕士研究生招生调剂复试名单</w:t>
        </w:r>
      </w:hyperlink>
      <w:hyperlink r:id="rId6" w:history="1"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下一篇：西南民族大学商学院</w:t>
        </w:r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2023</w:t>
        </w:r>
        <w:r w:rsidRPr="00AB1E07">
          <w:rPr>
            <w:rFonts w:ascii="inherit" w:eastAsia="宋体" w:hAnsi="inherit" w:cs="宋体"/>
            <w:color w:val="555555"/>
            <w:kern w:val="0"/>
            <w:sz w:val="24"/>
            <w:szCs w:val="24"/>
            <w:u w:val="single"/>
          </w:rPr>
          <w:t>年硕士研究生招生第五轮调剂通知</w:t>
        </w:r>
      </w:hyperlink>
    </w:p>
    <w:p w:rsidR="00AB1E07" w:rsidRPr="00AB1E07" w:rsidRDefault="00AB1E07" w:rsidP="00AB1E07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AB1E07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AB1E07" w:rsidRPr="00AB1E07" w:rsidRDefault="00AB1E07" w:rsidP="00AB1E07">
      <w:pPr>
        <w:widowControl/>
        <w:shd w:val="clear" w:color="auto" w:fill="F5F5F5"/>
        <w:spacing w:line="2100" w:lineRule="atLeast"/>
        <w:jc w:val="center"/>
        <w:rPr>
          <w:rFonts w:ascii="microsoft yahei" w:eastAsia="宋体" w:hAnsi="microsoft yahei" w:cs="宋体"/>
          <w:b/>
          <w:bCs/>
          <w:color w:val="FFFFFF"/>
          <w:spacing w:val="120"/>
          <w:kern w:val="0"/>
          <w:sz w:val="84"/>
          <w:szCs w:val="84"/>
        </w:rPr>
      </w:pPr>
      <w:r w:rsidRPr="00AB1E07">
        <w:rPr>
          <w:rFonts w:ascii="microsoft yahei" w:eastAsia="宋体" w:hAnsi="microsoft yahei" w:cs="宋体"/>
          <w:b/>
          <w:bCs/>
          <w:color w:val="FFFFFF"/>
          <w:spacing w:val="120"/>
          <w:kern w:val="0"/>
          <w:sz w:val="84"/>
          <w:szCs w:val="84"/>
        </w:rPr>
        <w:t>笃学明辨</w:t>
      </w:r>
      <w:r w:rsidRPr="00AB1E07">
        <w:rPr>
          <w:rFonts w:ascii="microsoft yahei" w:eastAsia="宋体" w:hAnsi="microsoft yahei" w:cs="宋体"/>
          <w:b/>
          <w:bCs/>
          <w:color w:val="FFFFFF"/>
          <w:spacing w:val="120"/>
          <w:kern w:val="0"/>
          <w:sz w:val="84"/>
          <w:szCs w:val="84"/>
        </w:rPr>
        <w:t xml:space="preserve"> </w:t>
      </w:r>
      <w:proofErr w:type="gramStart"/>
      <w:r w:rsidRPr="00AB1E07">
        <w:rPr>
          <w:rFonts w:ascii="microsoft yahei" w:eastAsia="宋体" w:hAnsi="microsoft yahei" w:cs="宋体"/>
          <w:b/>
          <w:bCs/>
          <w:color w:val="FFFFFF"/>
          <w:spacing w:val="120"/>
          <w:kern w:val="0"/>
          <w:sz w:val="84"/>
          <w:szCs w:val="84"/>
        </w:rPr>
        <w:t>砺才弘商</w:t>
      </w:r>
      <w:proofErr w:type="gramEnd"/>
    </w:p>
    <w:p w:rsidR="00AB1E07" w:rsidRPr="00AB1E07" w:rsidRDefault="00AB1E07" w:rsidP="00AB1E07">
      <w:pPr>
        <w:widowControl/>
        <w:shd w:val="clear" w:color="auto" w:fill="F5F5F5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drawing>
          <wp:inline distT="0" distB="0" distL="0" distR="0">
            <wp:extent cx="3221355" cy="840105"/>
            <wp:effectExtent l="0" t="0" r="0" b="0"/>
            <wp:docPr id="3" name="图片 3" descr="https://sxy.swun.edu.cn/images/db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xy.swun.edu.cn/images/db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07" w:rsidRPr="00AB1E07" w:rsidRDefault="00AB1E07" w:rsidP="00AB1E07">
      <w:pPr>
        <w:widowControl/>
        <w:shd w:val="clear" w:color="auto" w:fill="F5F5F5"/>
        <w:spacing w:line="285" w:lineRule="atLeast"/>
        <w:jc w:val="left"/>
        <w:outlineLvl w:val="2"/>
        <w:rPr>
          <w:rFonts w:ascii="microsoft yahei" w:eastAsia="宋体" w:hAnsi="microsoft yahei" w:cs="宋体"/>
          <w:color w:val="FFFFFF"/>
          <w:kern w:val="0"/>
          <w:sz w:val="24"/>
          <w:szCs w:val="24"/>
        </w:rPr>
      </w:pPr>
      <w:r w:rsidRPr="00AB1E07">
        <w:rPr>
          <w:rFonts w:ascii="microsoft yahei" w:eastAsia="宋体" w:hAnsi="microsoft yahei" w:cs="宋体"/>
          <w:color w:val="FFFFFF"/>
          <w:kern w:val="0"/>
          <w:sz w:val="24"/>
          <w:szCs w:val="24"/>
        </w:rPr>
        <w:t>联系我们</w:t>
      </w:r>
    </w:p>
    <w:p w:rsidR="00AB1E07" w:rsidRPr="00AB1E07" w:rsidRDefault="00AB1E07" w:rsidP="00AB1E07">
      <w:pPr>
        <w:widowControl/>
        <w:shd w:val="clear" w:color="auto" w:fill="F5F5F5"/>
        <w:spacing w:line="450" w:lineRule="atLeast"/>
        <w:jc w:val="left"/>
        <w:rPr>
          <w:rFonts w:ascii="microsoft yahei" w:eastAsia="宋体" w:hAnsi="microsoft yahei" w:cs="宋体"/>
          <w:color w:val="C9D6E9"/>
          <w:kern w:val="0"/>
          <w:sz w:val="20"/>
          <w:szCs w:val="20"/>
        </w:rPr>
      </w:pP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武侯校区地址：四川省成都市一环路南四段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16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号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(610041)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br/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航空港校区地址：双流区航空港开发区</w:t>
      </w:r>
      <w:proofErr w:type="gramStart"/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大件路文星段</w:t>
      </w:r>
      <w:proofErr w:type="gramEnd"/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168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号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(610225)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br/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联系电话（传真）：</w:t>
      </w:r>
      <w:r w:rsidRPr="00AB1E07">
        <w:rPr>
          <w:rFonts w:ascii="microsoft yahei" w:eastAsia="宋体" w:hAnsi="microsoft yahei" w:cs="宋体"/>
          <w:color w:val="C9D6E9"/>
          <w:kern w:val="0"/>
          <w:sz w:val="20"/>
          <w:szCs w:val="20"/>
        </w:rPr>
        <w:t>028-85766601</w:t>
      </w:r>
    </w:p>
    <w:p w:rsidR="00AB1E07" w:rsidRPr="00AB1E07" w:rsidRDefault="00AB1E07" w:rsidP="00AB1E07">
      <w:pPr>
        <w:widowControl/>
        <w:shd w:val="clear" w:color="auto" w:fill="F5F5F5"/>
        <w:spacing w:line="720" w:lineRule="atLeast"/>
        <w:jc w:val="center"/>
        <w:rPr>
          <w:rFonts w:ascii="microsoft yahei" w:eastAsia="宋体" w:hAnsi="microsoft yahei" w:cs="宋体"/>
          <w:color w:val="333333"/>
          <w:kern w:val="0"/>
          <w:szCs w:val="21"/>
        </w:rPr>
      </w:pPr>
      <w:hyperlink r:id="rId8" w:tgtFrame="_blank" w:tooltip="" w:history="1">
        <w:r w:rsidRPr="00AB1E07">
          <w:rPr>
            <w:rFonts w:ascii="inherit" w:eastAsia="宋体" w:hAnsi="inherit" w:cs="宋体"/>
            <w:color w:val="CEDBEB"/>
            <w:kern w:val="0"/>
            <w:sz w:val="27"/>
            <w:szCs w:val="27"/>
            <w:u w:val="single"/>
          </w:rPr>
          <w:t>MPAcc</w:t>
        </w:r>
      </w:hyperlink>
    </w:p>
    <w:p w:rsidR="00AB1E07" w:rsidRPr="00AB1E07" w:rsidRDefault="00AB1E07" w:rsidP="00AB1E07">
      <w:pPr>
        <w:widowControl/>
        <w:shd w:val="clear" w:color="auto" w:fill="F5F5F5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drawing>
          <wp:inline distT="0" distB="0" distL="0" distR="0">
            <wp:extent cx="457200" cy="457200"/>
            <wp:effectExtent l="0" t="0" r="0" b="0"/>
            <wp:docPr id="2" name="图片 2" descr="https://sxy.swun.edu.cn/images/wxt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xy.swun.edu.cn/images/wxt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07" w:rsidRPr="00AB1E07" w:rsidRDefault="00AB1E07" w:rsidP="00AB1E07">
      <w:pPr>
        <w:widowControl/>
        <w:shd w:val="clear" w:color="auto" w:fill="F5F5F5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>
        <w:rPr>
          <w:rFonts w:ascii="microsoft yahei" w:eastAsia="宋体" w:hAnsi="microsoft yahei" w:cs="宋体" w:hint="eastAsia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457200" cy="457200"/>
            <wp:effectExtent l="0" t="0" r="0" b="0"/>
            <wp:docPr id="1" name="图片 1" descr="https://sxy.swun.edu.cn/images/douyint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xy.swun.edu.cn/images/douyintb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E07" w:rsidRPr="00AB1E07" w:rsidRDefault="00AB1E07" w:rsidP="00AB1E07">
      <w:pPr>
        <w:widowControl/>
        <w:shd w:val="clear" w:color="auto" w:fill="F5F5F5"/>
        <w:spacing w:line="330" w:lineRule="atLeast"/>
        <w:jc w:val="center"/>
        <w:rPr>
          <w:rFonts w:ascii="microsoft yahei" w:eastAsia="宋体" w:hAnsi="microsoft yahei" w:cs="宋体"/>
          <w:color w:val="FFFFFF"/>
          <w:kern w:val="0"/>
          <w:szCs w:val="21"/>
        </w:rPr>
      </w:pP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>版权所有：西南民族大学版权所有</w:t>
      </w: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 xml:space="preserve">    </w:t>
      </w: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>蜀</w:t>
      </w: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>ICP</w:t>
      </w: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>备</w:t>
      </w: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>15030592</w:t>
      </w: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>号</w:t>
      </w:r>
      <w:r w:rsidRPr="00AB1E07">
        <w:rPr>
          <w:rFonts w:ascii="microsoft yahei" w:eastAsia="宋体" w:hAnsi="microsoft yahei" w:cs="宋体"/>
          <w:color w:val="FFFFFF"/>
          <w:kern w:val="0"/>
          <w:szCs w:val="21"/>
        </w:rPr>
        <w:t>-1</w:t>
      </w:r>
    </w:p>
    <w:p w:rsidR="00CA5C92" w:rsidRPr="00AB1E07" w:rsidRDefault="00CA5C92">
      <w:bookmarkStart w:id="0" w:name="_GoBack"/>
      <w:bookmarkEnd w:id="0"/>
    </w:p>
    <w:sectPr w:rsidR="00CA5C92" w:rsidRPr="00AB1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9E2"/>
    <w:rsid w:val="00AA59E2"/>
    <w:rsid w:val="00AB1E07"/>
    <w:rsid w:val="00C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1E0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B1E07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B1E0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B1E07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AB1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1E07"/>
    <w:rPr>
      <w:b/>
      <w:bCs/>
    </w:rPr>
  </w:style>
  <w:style w:type="character" w:styleId="a5">
    <w:name w:val="Hyperlink"/>
    <w:basedOn w:val="a0"/>
    <w:uiPriority w:val="99"/>
    <w:semiHidden/>
    <w:unhideWhenUsed/>
    <w:rsid w:val="00AB1E07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B1E0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B1E07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AB1E0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B1E0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1E0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B1E07"/>
    <w:rPr>
      <w:rFonts w:ascii="宋体" w:eastAsia="宋体" w:hAnsi="宋体" w:cs="宋体"/>
      <w:b/>
      <w:bCs/>
      <w:kern w:val="0"/>
      <w:sz w:val="27"/>
      <w:szCs w:val="27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B1E07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B1E07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AB1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1E07"/>
    <w:rPr>
      <w:b/>
      <w:bCs/>
    </w:rPr>
  </w:style>
  <w:style w:type="character" w:styleId="a5">
    <w:name w:val="Hyperlink"/>
    <w:basedOn w:val="a0"/>
    <w:uiPriority w:val="99"/>
    <w:semiHidden/>
    <w:unhideWhenUsed/>
    <w:rsid w:val="00AB1E07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B1E07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B1E07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AB1E0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B1E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7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3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58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5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15" w:color="D9D9D9"/>
                                <w:right w:val="none" w:sz="0" w:space="0" w:color="auto"/>
                              </w:divBdr>
                            </w:div>
                            <w:div w:id="1989241519">
                              <w:marLeft w:val="0"/>
                              <w:marRight w:val="0"/>
                              <w:marTop w:val="33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37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71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" w:color="auto"/>
                                        <w:right w:val="none" w:sz="0" w:space="0" w:color="auto"/>
                                      </w:divBdr>
                                    </w:div>
                                    <w:div w:id="29406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492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6" w:space="17" w:color="D9D9D9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4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5691C9"/>
                      </w:divBdr>
                    </w:div>
                    <w:div w:id="101542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5691C9"/>
                      </w:divBdr>
                    </w:div>
                    <w:div w:id="165290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74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85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84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74835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120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xy.swun.edu.cn/MPAcc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xy.swun.edu.cn/info/1026/2793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xy.swun.edu.cn/info/1026/2796.htm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2023-05-02T08:08:00Z</dcterms:created>
  <dcterms:modified xsi:type="dcterms:W3CDTF">2023-05-02T08:09:00Z</dcterms:modified>
</cp:coreProperties>
</file>