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DEE" w:rsidRPr="00487DEE" w:rsidRDefault="00487DEE" w:rsidP="00487DEE">
      <w:pPr>
        <w:widowControl/>
        <w:shd w:val="clear" w:color="auto" w:fill="F5F5F5"/>
        <w:spacing w:line="450" w:lineRule="atLeast"/>
        <w:jc w:val="center"/>
        <w:rPr>
          <w:rFonts w:ascii="microsoft yahei" w:eastAsia="宋体" w:hAnsi="microsoft yahei" w:cs="宋体"/>
          <w:b/>
          <w:bCs/>
          <w:color w:val="444444"/>
          <w:kern w:val="0"/>
          <w:sz w:val="30"/>
          <w:szCs w:val="30"/>
        </w:rPr>
      </w:pPr>
      <w:r w:rsidRPr="00487DEE">
        <w:rPr>
          <w:rFonts w:ascii="microsoft yahei" w:eastAsia="宋体" w:hAnsi="microsoft yahei" w:cs="宋体"/>
          <w:b/>
          <w:bCs/>
          <w:color w:val="444444"/>
          <w:kern w:val="0"/>
          <w:sz w:val="30"/>
          <w:szCs w:val="30"/>
        </w:rPr>
        <w:t>西南民族大学商学院</w:t>
      </w:r>
      <w:r w:rsidRPr="00487DEE">
        <w:rPr>
          <w:rFonts w:ascii="microsoft yahei" w:eastAsia="宋体" w:hAnsi="microsoft yahei" w:cs="宋体"/>
          <w:b/>
          <w:bCs/>
          <w:color w:val="444444"/>
          <w:kern w:val="0"/>
          <w:sz w:val="30"/>
          <w:szCs w:val="30"/>
        </w:rPr>
        <w:t>2023</w:t>
      </w:r>
      <w:r w:rsidRPr="00487DEE">
        <w:rPr>
          <w:rFonts w:ascii="microsoft yahei" w:eastAsia="宋体" w:hAnsi="microsoft yahei" w:cs="宋体"/>
          <w:b/>
          <w:bCs/>
          <w:color w:val="444444"/>
          <w:kern w:val="0"/>
          <w:sz w:val="30"/>
          <w:szCs w:val="30"/>
        </w:rPr>
        <w:t>年硕士研究生招生第二轮调剂通知</w:t>
      </w:r>
    </w:p>
    <w:p w:rsidR="00487DEE" w:rsidRPr="00487DEE" w:rsidRDefault="00487DEE" w:rsidP="00487DEE">
      <w:pPr>
        <w:widowControl/>
        <w:shd w:val="clear" w:color="auto" w:fill="F5F5F5"/>
        <w:jc w:val="center"/>
        <w:rPr>
          <w:rFonts w:ascii="microsoft yahei" w:eastAsia="宋体" w:hAnsi="microsoft yahei" w:cs="宋体"/>
          <w:color w:val="999999"/>
          <w:kern w:val="0"/>
          <w:sz w:val="23"/>
          <w:szCs w:val="23"/>
        </w:rPr>
      </w:pPr>
      <w:r w:rsidRPr="00487DEE">
        <w:rPr>
          <w:rFonts w:ascii="microsoft yahei" w:eastAsia="宋体" w:hAnsi="microsoft yahei" w:cs="宋体"/>
          <w:color w:val="999999"/>
          <w:kern w:val="0"/>
          <w:sz w:val="23"/>
          <w:szCs w:val="23"/>
        </w:rPr>
        <w:t>作者：</w:t>
      </w:r>
      <w:r w:rsidRPr="00487DEE">
        <w:rPr>
          <w:rFonts w:ascii="microsoft yahei" w:eastAsia="宋体" w:hAnsi="microsoft yahei" w:cs="宋体"/>
          <w:color w:val="999999"/>
          <w:kern w:val="0"/>
          <w:sz w:val="23"/>
          <w:szCs w:val="23"/>
        </w:rPr>
        <w:t xml:space="preserve">    </w:t>
      </w:r>
      <w:r w:rsidRPr="00487DEE">
        <w:rPr>
          <w:rFonts w:ascii="microsoft yahei" w:eastAsia="宋体" w:hAnsi="microsoft yahei" w:cs="宋体"/>
          <w:color w:val="999999"/>
          <w:kern w:val="0"/>
          <w:sz w:val="23"/>
          <w:szCs w:val="23"/>
        </w:rPr>
        <w:t>审核：网站</w:t>
      </w:r>
      <w:r w:rsidRPr="00487DEE">
        <w:rPr>
          <w:rFonts w:ascii="microsoft yahei" w:eastAsia="宋体" w:hAnsi="microsoft yahei" w:cs="宋体"/>
          <w:color w:val="999999"/>
          <w:kern w:val="0"/>
          <w:sz w:val="23"/>
          <w:szCs w:val="23"/>
        </w:rPr>
        <w:t>/</w:t>
      </w:r>
      <w:r w:rsidRPr="00487DEE">
        <w:rPr>
          <w:rFonts w:ascii="microsoft yahei" w:eastAsia="宋体" w:hAnsi="microsoft yahei" w:cs="宋体"/>
          <w:color w:val="999999"/>
          <w:kern w:val="0"/>
          <w:sz w:val="23"/>
          <w:szCs w:val="23"/>
        </w:rPr>
        <w:t>校长信箱</w:t>
      </w:r>
      <w:r w:rsidRPr="00487DEE">
        <w:rPr>
          <w:rFonts w:ascii="microsoft yahei" w:eastAsia="宋体" w:hAnsi="microsoft yahei" w:cs="宋体"/>
          <w:color w:val="999999"/>
          <w:kern w:val="0"/>
          <w:sz w:val="23"/>
          <w:szCs w:val="23"/>
        </w:rPr>
        <w:t xml:space="preserve">     </w:t>
      </w:r>
      <w:r w:rsidRPr="00487DEE">
        <w:rPr>
          <w:rFonts w:ascii="microsoft yahei" w:eastAsia="宋体" w:hAnsi="microsoft yahei" w:cs="宋体"/>
          <w:color w:val="999999"/>
          <w:kern w:val="0"/>
          <w:sz w:val="23"/>
          <w:szCs w:val="23"/>
        </w:rPr>
        <w:t>发布时间</w:t>
      </w:r>
      <w:r w:rsidRPr="00487DEE">
        <w:rPr>
          <w:rFonts w:ascii="microsoft yahei" w:eastAsia="宋体" w:hAnsi="microsoft yahei" w:cs="宋体"/>
          <w:color w:val="999999"/>
          <w:kern w:val="0"/>
          <w:sz w:val="23"/>
          <w:szCs w:val="23"/>
        </w:rPr>
        <w:t xml:space="preserve"> : 2023-04-06     </w:t>
      </w:r>
      <w:r w:rsidRPr="00487DEE">
        <w:rPr>
          <w:rFonts w:ascii="microsoft yahei" w:eastAsia="宋体" w:hAnsi="microsoft yahei" w:cs="宋体"/>
          <w:color w:val="999999"/>
          <w:kern w:val="0"/>
          <w:sz w:val="23"/>
          <w:szCs w:val="23"/>
        </w:rPr>
        <w:t>点击量：</w:t>
      </w:r>
      <w:r w:rsidRPr="00487DEE">
        <w:rPr>
          <w:rFonts w:ascii="microsoft yahei" w:eastAsia="宋体" w:hAnsi="microsoft yahei" w:cs="宋体"/>
          <w:color w:val="999999"/>
          <w:kern w:val="0"/>
          <w:sz w:val="23"/>
          <w:szCs w:val="23"/>
        </w:rPr>
        <w:t>896</w:t>
      </w:r>
    </w:p>
    <w:p w:rsidR="00487DEE" w:rsidRPr="00487DEE" w:rsidRDefault="00487DEE" w:rsidP="00487DEE">
      <w:pPr>
        <w:widowControl/>
        <w:shd w:val="clear" w:color="auto" w:fill="F5F5F5"/>
        <w:spacing w:line="600" w:lineRule="atLeast"/>
        <w:ind w:firstLine="480"/>
        <w:jc w:val="center"/>
        <w:rPr>
          <w:rFonts w:ascii="microsoft yahei" w:eastAsia="宋体" w:hAnsi="microsoft yahei" w:cs="宋体"/>
          <w:color w:val="555555"/>
          <w:kern w:val="0"/>
          <w:sz w:val="24"/>
          <w:szCs w:val="24"/>
        </w:rPr>
      </w:pPr>
    </w:p>
    <w:p w:rsidR="00487DEE" w:rsidRPr="00487DEE" w:rsidRDefault="00487DEE" w:rsidP="00487DEE">
      <w:pPr>
        <w:widowControl/>
        <w:shd w:val="clear" w:color="auto" w:fill="F5F5F5"/>
        <w:spacing w:line="450" w:lineRule="atLeast"/>
        <w:ind w:firstLine="480"/>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各位考生：</w:t>
      </w:r>
    </w:p>
    <w:p w:rsidR="00487DEE" w:rsidRPr="00487DEE" w:rsidRDefault="00487DEE" w:rsidP="00487DEE">
      <w:pPr>
        <w:widowControl/>
        <w:shd w:val="clear" w:color="auto" w:fill="F5F5F5"/>
        <w:spacing w:line="450"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我院部分硕士研究生招生专业尚有缺额，征集调剂志愿。现将有关调剂事项公告如下：</w:t>
      </w:r>
    </w:p>
    <w:p w:rsidR="00487DEE" w:rsidRPr="00487DEE" w:rsidRDefault="00487DEE" w:rsidP="00487DEE">
      <w:pPr>
        <w:widowControl/>
        <w:shd w:val="clear" w:color="auto" w:fill="F5F5F5"/>
        <w:spacing w:line="450" w:lineRule="atLeast"/>
        <w:ind w:firstLine="480"/>
        <w:jc w:val="left"/>
        <w:rPr>
          <w:rFonts w:ascii="microsoft yahei" w:eastAsia="宋体" w:hAnsi="microsoft yahei" w:cs="宋体"/>
          <w:color w:val="555555"/>
          <w:kern w:val="0"/>
          <w:sz w:val="24"/>
          <w:szCs w:val="24"/>
        </w:rPr>
      </w:pPr>
      <w:r w:rsidRPr="00487DEE">
        <w:rPr>
          <w:rFonts w:ascii="黑体" w:eastAsia="黑体" w:hAnsi="黑体" w:cs="宋体" w:hint="eastAsia"/>
          <w:color w:val="555555"/>
          <w:kern w:val="0"/>
          <w:sz w:val="29"/>
          <w:szCs w:val="29"/>
        </w:rPr>
        <w:t>一、调剂名额及调剂时间</w:t>
      </w:r>
    </w:p>
    <w:tbl>
      <w:tblPr>
        <w:tblW w:w="0" w:type="auto"/>
        <w:tblCellSpacing w:w="0" w:type="dxa"/>
        <w:tblCellMar>
          <w:left w:w="0" w:type="dxa"/>
          <w:right w:w="0" w:type="dxa"/>
        </w:tblCellMar>
        <w:tblLook w:val="04A0" w:firstRow="1" w:lastRow="0" w:firstColumn="1" w:lastColumn="0" w:noHBand="0" w:noVBand="1"/>
      </w:tblPr>
      <w:tblGrid>
        <w:gridCol w:w="2212"/>
        <w:gridCol w:w="1019"/>
        <w:gridCol w:w="2672"/>
        <w:gridCol w:w="1386"/>
        <w:gridCol w:w="1257"/>
      </w:tblGrid>
      <w:tr w:rsidR="00487DEE" w:rsidRPr="00487DEE" w:rsidTr="00487DEE">
        <w:trPr>
          <w:trHeight w:val="480"/>
          <w:tblCellSpacing w:w="0" w:type="dxa"/>
        </w:trPr>
        <w:tc>
          <w:tcPr>
            <w:tcW w:w="240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宋体" w:eastAsia="宋体" w:hAnsi="宋体" w:cs="宋体" w:hint="eastAsia"/>
                <w:b/>
                <w:bCs/>
                <w:color w:val="555555"/>
                <w:kern w:val="0"/>
                <w:sz w:val="24"/>
                <w:szCs w:val="24"/>
              </w:rPr>
              <w:t>招生专业（代码）</w:t>
            </w:r>
          </w:p>
        </w:tc>
        <w:tc>
          <w:tcPr>
            <w:tcW w:w="13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宋体" w:eastAsia="宋体" w:hAnsi="宋体" w:cs="宋体" w:hint="eastAsia"/>
                <w:b/>
                <w:bCs/>
                <w:color w:val="555555"/>
                <w:kern w:val="0"/>
                <w:sz w:val="24"/>
                <w:szCs w:val="24"/>
              </w:rPr>
              <w:t>缺额</w:t>
            </w:r>
          </w:p>
        </w:tc>
        <w:tc>
          <w:tcPr>
            <w:tcW w:w="358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宋体" w:eastAsia="宋体" w:hAnsi="宋体" w:cs="宋体" w:hint="eastAsia"/>
                <w:b/>
                <w:bCs/>
                <w:color w:val="555555"/>
                <w:kern w:val="0"/>
                <w:sz w:val="24"/>
                <w:szCs w:val="24"/>
              </w:rPr>
              <w:t>预计调剂系统开通时间</w:t>
            </w:r>
          </w:p>
        </w:tc>
        <w:tc>
          <w:tcPr>
            <w:tcW w:w="160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宋体" w:eastAsia="宋体" w:hAnsi="宋体" w:cs="宋体" w:hint="eastAsia"/>
                <w:b/>
                <w:bCs/>
                <w:color w:val="555555"/>
                <w:kern w:val="0"/>
                <w:sz w:val="24"/>
                <w:szCs w:val="24"/>
              </w:rPr>
              <w:t>调剂复试比例</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宋体" w:eastAsia="宋体" w:hAnsi="宋体" w:cs="宋体" w:hint="eastAsia"/>
                <w:b/>
                <w:bCs/>
                <w:color w:val="555555"/>
                <w:kern w:val="0"/>
                <w:sz w:val="24"/>
                <w:szCs w:val="24"/>
              </w:rPr>
              <w:t>备注</w:t>
            </w:r>
          </w:p>
        </w:tc>
      </w:tr>
      <w:tr w:rsidR="00487DEE" w:rsidRPr="00487DEE" w:rsidTr="00487DEE">
        <w:trPr>
          <w:trHeight w:val="840"/>
          <w:tblCellSpacing w:w="0" w:type="dxa"/>
        </w:trPr>
        <w:tc>
          <w:tcPr>
            <w:tcW w:w="26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left"/>
              <w:rPr>
                <w:rFonts w:ascii="宋体" w:eastAsia="宋体" w:hAnsi="宋体" w:cs="宋体"/>
                <w:color w:val="555555"/>
                <w:kern w:val="0"/>
                <w:sz w:val="24"/>
                <w:szCs w:val="24"/>
              </w:rPr>
            </w:pPr>
            <w:r w:rsidRPr="00487DEE">
              <w:rPr>
                <w:rFonts w:ascii="宋体" w:eastAsia="宋体" w:hAnsi="宋体" w:cs="宋体" w:hint="eastAsia"/>
                <w:color w:val="555555"/>
                <w:kern w:val="0"/>
                <w:sz w:val="24"/>
                <w:szCs w:val="24"/>
              </w:rPr>
              <w:t>企业管理（</w:t>
            </w:r>
            <w:r w:rsidRPr="00487DEE">
              <w:rPr>
                <w:rFonts w:ascii="Times New Roman" w:eastAsia="宋体" w:hAnsi="Times New Roman" w:cs="Times New Roman"/>
                <w:color w:val="555555"/>
                <w:kern w:val="0"/>
                <w:sz w:val="24"/>
                <w:szCs w:val="24"/>
              </w:rPr>
              <w:t>120202</w:t>
            </w:r>
            <w:r w:rsidRPr="00487DEE">
              <w:rPr>
                <w:rFonts w:ascii="宋体" w:eastAsia="宋体" w:hAnsi="宋体" w:cs="宋体" w:hint="eastAsia"/>
                <w:color w:val="555555"/>
                <w:kern w:val="0"/>
                <w:sz w:val="24"/>
                <w:szCs w:val="24"/>
              </w:rPr>
              <w:t>）</w:t>
            </w:r>
          </w:p>
        </w:tc>
        <w:tc>
          <w:tcPr>
            <w:tcW w:w="130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Times New Roman" w:eastAsia="宋体" w:hAnsi="Times New Roman" w:cs="Times New Roman"/>
                <w:color w:val="555555"/>
                <w:kern w:val="0"/>
                <w:sz w:val="24"/>
                <w:szCs w:val="24"/>
              </w:rPr>
              <w:t>2</w:t>
            </w:r>
          </w:p>
        </w:tc>
        <w:tc>
          <w:tcPr>
            <w:tcW w:w="339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Times New Roman" w:eastAsia="宋体" w:hAnsi="Times New Roman" w:cs="Times New Roman"/>
                <w:b/>
                <w:bCs/>
                <w:color w:val="555555"/>
                <w:kern w:val="0"/>
                <w:sz w:val="24"/>
                <w:szCs w:val="24"/>
              </w:rPr>
              <w:t>4</w:t>
            </w:r>
            <w:r w:rsidRPr="00487DEE">
              <w:rPr>
                <w:rFonts w:ascii="宋体" w:eastAsia="宋体" w:hAnsi="宋体" w:cs="宋体" w:hint="eastAsia"/>
                <w:b/>
                <w:bCs/>
                <w:color w:val="555555"/>
                <w:kern w:val="0"/>
                <w:sz w:val="24"/>
                <w:szCs w:val="24"/>
              </w:rPr>
              <w:t>月</w:t>
            </w:r>
            <w:r w:rsidRPr="00487DEE">
              <w:rPr>
                <w:rFonts w:ascii="Times New Roman" w:eastAsia="宋体" w:hAnsi="Times New Roman" w:cs="Times New Roman"/>
                <w:b/>
                <w:bCs/>
                <w:color w:val="555555"/>
                <w:kern w:val="0"/>
                <w:sz w:val="24"/>
                <w:szCs w:val="24"/>
              </w:rPr>
              <w:t>7</w:t>
            </w:r>
            <w:r w:rsidRPr="00487DEE">
              <w:rPr>
                <w:rFonts w:ascii="宋体" w:eastAsia="宋体" w:hAnsi="宋体" w:cs="宋体" w:hint="eastAsia"/>
                <w:b/>
                <w:bCs/>
                <w:color w:val="555555"/>
                <w:kern w:val="0"/>
                <w:sz w:val="24"/>
                <w:szCs w:val="24"/>
              </w:rPr>
              <w:t>日</w:t>
            </w:r>
            <w:r w:rsidRPr="00487DEE">
              <w:rPr>
                <w:rFonts w:ascii="Times New Roman" w:eastAsia="宋体" w:hAnsi="Times New Roman" w:cs="Times New Roman"/>
                <w:b/>
                <w:bCs/>
                <w:color w:val="555555"/>
                <w:kern w:val="0"/>
                <w:sz w:val="24"/>
                <w:szCs w:val="24"/>
              </w:rPr>
              <w:t>0:00—</w:t>
            </w:r>
          </w:p>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Times New Roman" w:eastAsia="宋体" w:hAnsi="Times New Roman" w:cs="Times New Roman"/>
                <w:b/>
                <w:bCs/>
                <w:color w:val="555555"/>
                <w:kern w:val="0"/>
                <w:sz w:val="24"/>
                <w:szCs w:val="24"/>
              </w:rPr>
              <w:t>4</w:t>
            </w:r>
            <w:r w:rsidRPr="00487DEE">
              <w:rPr>
                <w:rFonts w:ascii="宋体" w:eastAsia="宋体" w:hAnsi="宋体" w:cs="宋体" w:hint="eastAsia"/>
                <w:b/>
                <w:bCs/>
                <w:color w:val="555555"/>
                <w:kern w:val="0"/>
                <w:sz w:val="24"/>
                <w:szCs w:val="24"/>
              </w:rPr>
              <w:t>月</w:t>
            </w:r>
            <w:r w:rsidRPr="00487DEE">
              <w:rPr>
                <w:rFonts w:ascii="Times New Roman" w:eastAsia="宋体" w:hAnsi="Times New Roman" w:cs="Times New Roman"/>
                <w:b/>
                <w:bCs/>
                <w:color w:val="555555"/>
                <w:kern w:val="0"/>
                <w:sz w:val="24"/>
                <w:szCs w:val="24"/>
              </w:rPr>
              <w:t>8</w:t>
            </w:r>
            <w:r w:rsidRPr="00487DEE">
              <w:rPr>
                <w:rFonts w:ascii="宋体" w:eastAsia="宋体" w:hAnsi="宋体" w:cs="宋体" w:hint="eastAsia"/>
                <w:b/>
                <w:bCs/>
                <w:color w:val="555555"/>
                <w:kern w:val="0"/>
                <w:sz w:val="24"/>
                <w:szCs w:val="24"/>
              </w:rPr>
              <w:t>日</w:t>
            </w:r>
            <w:r w:rsidRPr="00487DEE">
              <w:rPr>
                <w:rFonts w:ascii="Times New Roman" w:eastAsia="宋体" w:hAnsi="Times New Roman" w:cs="Times New Roman"/>
                <w:b/>
                <w:bCs/>
                <w:color w:val="555555"/>
                <w:kern w:val="0"/>
                <w:sz w:val="24"/>
                <w:szCs w:val="24"/>
              </w:rPr>
              <w:t>12:00</w:t>
            </w:r>
          </w:p>
        </w:tc>
        <w:tc>
          <w:tcPr>
            <w:tcW w:w="18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spacing w:line="450" w:lineRule="atLeast"/>
              <w:jc w:val="center"/>
              <w:rPr>
                <w:rFonts w:ascii="宋体" w:eastAsia="宋体" w:hAnsi="宋体" w:cs="宋体"/>
                <w:color w:val="555555"/>
                <w:kern w:val="0"/>
                <w:sz w:val="24"/>
                <w:szCs w:val="24"/>
              </w:rPr>
            </w:pPr>
            <w:r w:rsidRPr="00487DEE">
              <w:rPr>
                <w:rFonts w:ascii="Times New Roman" w:eastAsia="宋体" w:hAnsi="Times New Roman" w:cs="Times New Roman"/>
                <w:color w:val="555555"/>
                <w:kern w:val="0"/>
                <w:sz w:val="24"/>
                <w:szCs w:val="24"/>
              </w:rPr>
              <w:t>1</w:t>
            </w:r>
            <w:r w:rsidRPr="00487DEE">
              <w:rPr>
                <w:rFonts w:ascii="宋体" w:eastAsia="宋体" w:hAnsi="宋体" w:cs="宋体" w:hint="eastAsia"/>
                <w:color w:val="555555"/>
                <w:kern w:val="0"/>
                <w:sz w:val="24"/>
                <w:szCs w:val="24"/>
              </w:rPr>
              <w:t>：</w:t>
            </w:r>
            <w:r w:rsidRPr="00487DEE">
              <w:rPr>
                <w:rFonts w:ascii="Times New Roman" w:eastAsia="宋体" w:hAnsi="Times New Roman" w:cs="Times New Roman"/>
                <w:color w:val="555555"/>
                <w:kern w:val="0"/>
                <w:sz w:val="24"/>
                <w:szCs w:val="24"/>
              </w:rPr>
              <w:t>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487DEE" w:rsidRPr="00487DEE" w:rsidRDefault="00487DEE" w:rsidP="00487DEE">
            <w:pPr>
              <w:widowControl/>
              <w:jc w:val="left"/>
              <w:rPr>
                <w:rFonts w:ascii="宋体" w:eastAsia="宋体" w:hAnsi="宋体" w:cs="宋体"/>
                <w:kern w:val="0"/>
                <w:sz w:val="24"/>
                <w:szCs w:val="24"/>
              </w:rPr>
            </w:pPr>
          </w:p>
        </w:tc>
      </w:tr>
    </w:tbl>
    <w:p w:rsidR="00487DEE" w:rsidRPr="00487DEE" w:rsidRDefault="00487DEE" w:rsidP="00487DEE">
      <w:pPr>
        <w:widowControl/>
        <w:shd w:val="clear" w:color="auto" w:fill="F5F5F5"/>
        <w:spacing w:line="585" w:lineRule="atLeast"/>
        <w:ind w:firstLine="480"/>
        <w:jc w:val="left"/>
        <w:rPr>
          <w:rFonts w:ascii="microsoft yahei" w:eastAsia="宋体" w:hAnsi="microsoft yahei" w:cs="宋体"/>
          <w:color w:val="555555"/>
          <w:kern w:val="0"/>
          <w:sz w:val="24"/>
          <w:szCs w:val="24"/>
        </w:rPr>
      </w:pPr>
      <w:bookmarkStart w:id="0" w:name="_Hlk67775727"/>
      <w:bookmarkEnd w:id="0"/>
      <w:r w:rsidRPr="00487DEE">
        <w:rPr>
          <w:rFonts w:ascii="黑体" w:eastAsia="黑体" w:hAnsi="黑体" w:cs="宋体" w:hint="eastAsia"/>
          <w:color w:val="555555"/>
          <w:kern w:val="0"/>
          <w:sz w:val="29"/>
          <w:szCs w:val="29"/>
        </w:rPr>
        <w:t>二、调剂条件</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1、调剂考生须符合我校相应调剂专业的报考条件，具体以我校2023年招生简章为准；</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2、初试成绩须符合西南民族大学2023年硕士研究生招生考试考生进入复试的初试成绩基本要求；</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3、调剂考生第一志愿报考的外语语种必须是调入专业在我校招生简章中所公布语种；</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4、其他条件以《</w:t>
      </w:r>
      <w:bookmarkStart w:id="1" w:name="_Toc67560689"/>
      <w:bookmarkEnd w:id="1"/>
      <w:r w:rsidRPr="00487DEE">
        <w:rPr>
          <w:rFonts w:ascii="宋体" w:eastAsia="宋体" w:hAnsi="宋体" w:cs="宋体" w:hint="eastAsia"/>
          <w:color w:val="555555"/>
          <w:kern w:val="0"/>
          <w:sz w:val="29"/>
          <w:szCs w:val="29"/>
        </w:rPr>
        <w:t>西南民族大学2023年硕士研究生招生调剂工作办法》规定为准。</w:t>
      </w:r>
    </w:p>
    <w:p w:rsidR="00487DEE" w:rsidRPr="00487DEE" w:rsidRDefault="00487DEE" w:rsidP="00487DEE">
      <w:pPr>
        <w:widowControl/>
        <w:shd w:val="clear" w:color="auto" w:fill="F5F5F5"/>
        <w:spacing w:line="585" w:lineRule="atLeast"/>
        <w:ind w:firstLine="480"/>
        <w:jc w:val="left"/>
        <w:rPr>
          <w:rFonts w:ascii="microsoft yahei" w:eastAsia="宋体" w:hAnsi="microsoft yahei" w:cs="宋体"/>
          <w:color w:val="555555"/>
          <w:kern w:val="0"/>
          <w:sz w:val="24"/>
          <w:szCs w:val="24"/>
        </w:rPr>
      </w:pPr>
      <w:r w:rsidRPr="00487DEE">
        <w:rPr>
          <w:rFonts w:ascii="黑体" w:eastAsia="黑体" w:hAnsi="黑体" w:cs="宋体" w:hint="eastAsia"/>
          <w:color w:val="555555"/>
          <w:kern w:val="0"/>
          <w:sz w:val="29"/>
          <w:szCs w:val="29"/>
        </w:rPr>
        <w:t>三、调剂方式</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本次调剂，所有考生均须通过中国研究生招生信息网“全国硕士研究生招生调剂服务系统”完成相关信息的填报，不接受电话、邮件、来人来函等其他方式申请。学校通过中国研究生招生信息网</w:t>
      </w:r>
      <w:r w:rsidRPr="00487DEE">
        <w:rPr>
          <w:rFonts w:ascii="宋体" w:eastAsia="宋体" w:hAnsi="宋体" w:cs="宋体" w:hint="eastAsia"/>
          <w:color w:val="555555"/>
          <w:kern w:val="0"/>
          <w:sz w:val="29"/>
          <w:szCs w:val="29"/>
        </w:rPr>
        <w:lastRenderedPageBreak/>
        <w:t>调剂系统向考生发送复试通知后，考生应在12个小时内确认。考生最终调剂结果以“全国硕士生招生调剂服务系统”为准。</w:t>
      </w:r>
    </w:p>
    <w:p w:rsidR="00487DEE" w:rsidRPr="00487DEE" w:rsidRDefault="00487DEE" w:rsidP="00487DEE">
      <w:pPr>
        <w:widowControl/>
        <w:shd w:val="clear" w:color="auto" w:fill="F5F5F5"/>
        <w:spacing w:line="585" w:lineRule="atLeast"/>
        <w:ind w:firstLine="480"/>
        <w:jc w:val="left"/>
        <w:rPr>
          <w:rFonts w:ascii="microsoft yahei" w:eastAsia="宋体" w:hAnsi="microsoft yahei" w:cs="宋体"/>
          <w:color w:val="555555"/>
          <w:kern w:val="0"/>
          <w:sz w:val="24"/>
          <w:szCs w:val="24"/>
        </w:rPr>
      </w:pPr>
      <w:r w:rsidRPr="00487DEE">
        <w:rPr>
          <w:rFonts w:ascii="黑体" w:eastAsia="黑体" w:hAnsi="黑体" w:cs="宋体" w:hint="eastAsia"/>
          <w:color w:val="555555"/>
          <w:kern w:val="0"/>
          <w:sz w:val="29"/>
          <w:szCs w:val="29"/>
        </w:rPr>
        <w:t>四、联系方式</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联系电话：</w:t>
      </w:r>
      <w:r w:rsidRPr="00487DEE">
        <w:rPr>
          <w:rFonts w:ascii="Times New Roman" w:eastAsia="宋体" w:hAnsi="Times New Roman" w:cs="Times New Roman"/>
          <w:color w:val="555555"/>
          <w:kern w:val="0"/>
          <w:sz w:val="29"/>
          <w:szCs w:val="29"/>
        </w:rPr>
        <w:t>028-85529199</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邮箱：</w:t>
      </w:r>
      <w:r w:rsidRPr="00487DEE">
        <w:rPr>
          <w:rFonts w:ascii="Times New Roman" w:eastAsia="宋体" w:hAnsi="Times New Roman" w:cs="Times New Roman"/>
          <w:color w:val="555555"/>
          <w:kern w:val="0"/>
          <w:sz w:val="29"/>
          <w:szCs w:val="29"/>
        </w:rPr>
        <w:t>swunsxy@163.com</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地址：成都市一环路南四段</w:t>
      </w:r>
      <w:r w:rsidRPr="00487DEE">
        <w:rPr>
          <w:rFonts w:ascii="Times New Roman" w:eastAsia="宋体" w:hAnsi="Times New Roman" w:cs="Times New Roman"/>
          <w:color w:val="555555"/>
          <w:kern w:val="0"/>
          <w:sz w:val="29"/>
          <w:szCs w:val="29"/>
        </w:rPr>
        <w:t>16</w:t>
      </w:r>
      <w:r w:rsidRPr="00487DEE">
        <w:rPr>
          <w:rFonts w:ascii="宋体" w:eastAsia="宋体" w:hAnsi="宋体" w:cs="宋体" w:hint="eastAsia"/>
          <w:color w:val="555555"/>
          <w:kern w:val="0"/>
          <w:sz w:val="29"/>
          <w:szCs w:val="29"/>
        </w:rPr>
        <w:t>号西南民族大学三教</w:t>
      </w:r>
      <w:r w:rsidRPr="00487DEE">
        <w:rPr>
          <w:rFonts w:ascii="Times New Roman" w:eastAsia="宋体" w:hAnsi="Times New Roman" w:cs="Times New Roman"/>
          <w:color w:val="555555"/>
          <w:kern w:val="0"/>
          <w:sz w:val="29"/>
          <w:szCs w:val="29"/>
        </w:rPr>
        <w:t>212</w:t>
      </w:r>
    </w:p>
    <w:p w:rsidR="00487DEE" w:rsidRPr="00487DEE" w:rsidRDefault="00487DEE" w:rsidP="00487DEE">
      <w:pPr>
        <w:widowControl/>
        <w:shd w:val="clear" w:color="auto" w:fill="F5F5F5"/>
        <w:spacing w:line="585" w:lineRule="atLeast"/>
        <w:ind w:firstLine="555"/>
        <w:jc w:val="lef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如有疑问，请通过上述方式联系学院办公室。调剂复试时间及相关安排，将在学院网站陆续发布，请及时关注。</w:t>
      </w:r>
    </w:p>
    <w:p w:rsidR="00487DEE" w:rsidRPr="00487DEE" w:rsidRDefault="00487DEE" w:rsidP="00487DEE">
      <w:pPr>
        <w:widowControl/>
        <w:shd w:val="clear" w:color="auto" w:fill="F5F5F5"/>
        <w:spacing w:line="585" w:lineRule="atLeast"/>
        <w:ind w:firstLine="480"/>
        <w:jc w:val="right"/>
        <w:rPr>
          <w:rFonts w:ascii="microsoft yahei" w:eastAsia="宋体" w:hAnsi="microsoft yahei" w:cs="宋体"/>
          <w:color w:val="555555"/>
          <w:kern w:val="0"/>
          <w:sz w:val="24"/>
          <w:szCs w:val="24"/>
        </w:rPr>
      </w:pPr>
      <w:r w:rsidRPr="00487DEE">
        <w:rPr>
          <w:rFonts w:ascii="宋体" w:eastAsia="宋体" w:hAnsi="宋体" w:cs="宋体" w:hint="eastAsia"/>
          <w:color w:val="555555"/>
          <w:kern w:val="0"/>
          <w:sz w:val="29"/>
          <w:szCs w:val="29"/>
        </w:rPr>
        <w:t>西南民族大学</w:t>
      </w:r>
      <w:r w:rsidRPr="00487DEE">
        <w:rPr>
          <w:rFonts w:ascii="Times New Roman" w:eastAsia="宋体" w:hAnsi="Times New Roman" w:cs="Times New Roman"/>
          <w:color w:val="555555"/>
          <w:kern w:val="0"/>
          <w:sz w:val="29"/>
          <w:szCs w:val="29"/>
          <w:u w:val="single"/>
        </w:rPr>
        <w:t>商</w:t>
      </w:r>
      <w:r w:rsidRPr="00487DEE">
        <w:rPr>
          <w:rFonts w:ascii="宋体" w:eastAsia="宋体" w:hAnsi="宋体" w:cs="宋体" w:hint="eastAsia"/>
          <w:color w:val="555555"/>
          <w:kern w:val="0"/>
          <w:sz w:val="29"/>
          <w:szCs w:val="29"/>
        </w:rPr>
        <w:t>学院</w:t>
      </w:r>
    </w:p>
    <w:p w:rsidR="00487DEE" w:rsidRPr="00487DEE" w:rsidRDefault="00487DEE" w:rsidP="00487DEE">
      <w:pPr>
        <w:widowControl/>
        <w:shd w:val="clear" w:color="auto" w:fill="F5F5F5"/>
        <w:spacing w:line="585" w:lineRule="atLeast"/>
        <w:ind w:firstLine="480"/>
        <w:jc w:val="right"/>
        <w:rPr>
          <w:rFonts w:ascii="microsoft yahei" w:eastAsia="宋体" w:hAnsi="microsoft yahei" w:cs="宋体"/>
          <w:color w:val="555555"/>
          <w:kern w:val="0"/>
          <w:sz w:val="24"/>
          <w:szCs w:val="24"/>
        </w:rPr>
      </w:pPr>
      <w:r w:rsidRPr="00487DEE">
        <w:rPr>
          <w:rFonts w:ascii="Times New Roman" w:eastAsia="宋体" w:hAnsi="Times New Roman" w:cs="Times New Roman"/>
          <w:color w:val="555555"/>
          <w:kern w:val="0"/>
          <w:sz w:val="29"/>
          <w:szCs w:val="29"/>
        </w:rPr>
        <w:t>2023</w:t>
      </w:r>
      <w:r w:rsidRPr="00487DEE">
        <w:rPr>
          <w:rFonts w:ascii="宋体" w:eastAsia="宋体" w:hAnsi="宋体" w:cs="宋体" w:hint="eastAsia"/>
          <w:color w:val="555555"/>
          <w:kern w:val="0"/>
          <w:sz w:val="29"/>
          <w:szCs w:val="29"/>
        </w:rPr>
        <w:t>年</w:t>
      </w:r>
      <w:r w:rsidRPr="00487DEE">
        <w:rPr>
          <w:rFonts w:ascii="Times New Roman" w:eastAsia="宋体" w:hAnsi="Times New Roman" w:cs="Times New Roman"/>
          <w:color w:val="555555"/>
          <w:kern w:val="0"/>
          <w:sz w:val="29"/>
          <w:szCs w:val="29"/>
        </w:rPr>
        <w:t> 4 </w:t>
      </w:r>
      <w:r w:rsidRPr="00487DEE">
        <w:rPr>
          <w:rFonts w:ascii="宋体" w:eastAsia="宋体" w:hAnsi="宋体" w:cs="宋体" w:hint="eastAsia"/>
          <w:color w:val="555555"/>
          <w:kern w:val="0"/>
          <w:sz w:val="29"/>
          <w:szCs w:val="29"/>
        </w:rPr>
        <w:t>月</w:t>
      </w:r>
      <w:r w:rsidRPr="00487DEE">
        <w:rPr>
          <w:rFonts w:ascii="Times New Roman" w:eastAsia="宋体" w:hAnsi="Times New Roman" w:cs="Times New Roman"/>
          <w:color w:val="555555"/>
          <w:kern w:val="0"/>
          <w:sz w:val="29"/>
          <w:szCs w:val="29"/>
        </w:rPr>
        <w:t> 6 </w:t>
      </w:r>
      <w:r w:rsidRPr="00487DEE">
        <w:rPr>
          <w:rFonts w:ascii="宋体" w:eastAsia="宋体" w:hAnsi="宋体" w:cs="宋体" w:hint="eastAsia"/>
          <w:color w:val="555555"/>
          <w:kern w:val="0"/>
          <w:sz w:val="29"/>
          <w:szCs w:val="29"/>
        </w:rPr>
        <w:t>日</w:t>
      </w:r>
    </w:p>
    <w:p w:rsidR="00840704" w:rsidRPr="00487DEE" w:rsidRDefault="00840704">
      <w:bookmarkStart w:id="2" w:name="_GoBack"/>
      <w:bookmarkEnd w:id="2"/>
    </w:p>
    <w:sectPr w:rsidR="00840704" w:rsidRPr="00487D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03"/>
    <w:rsid w:val="003D1B03"/>
    <w:rsid w:val="00487DEE"/>
    <w:rsid w:val="00840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7DE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7D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7DE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7D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75161">
      <w:bodyDiv w:val="1"/>
      <w:marLeft w:val="0"/>
      <w:marRight w:val="0"/>
      <w:marTop w:val="0"/>
      <w:marBottom w:val="0"/>
      <w:divBdr>
        <w:top w:val="none" w:sz="0" w:space="0" w:color="auto"/>
        <w:left w:val="none" w:sz="0" w:space="0" w:color="auto"/>
        <w:bottom w:val="none" w:sz="0" w:space="0" w:color="auto"/>
        <w:right w:val="none" w:sz="0" w:space="0" w:color="auto"/>
      </w:divBdr>
      <w:divsChild>
        <w:div w:id="1636106325">
          <w:marLeft w:val="0"/>
          <w:marRight w:val="0"/>
          <w:marTop w:val="0"/>
          <w:marBottom w:val="0"/>
          <w:divBdr>
            <w:top w:val="none" w:sz="0" w:space="0" w:color="auto"/>
            <w:left w:val="none" w:sz="0" w:space="0" w:color="auto"/>
            <w:bottom w:val="dashed" w:sz="6" w:space="15" w:color="D9D9D9"/>
            <w:right w:val="none" w:sz="0" w:space="0" w:color="auto"/>
          </w:divBdr>
        </w:div>
        <w:div w:id="1729066208">
          <w:marLeft w:val="0"/>
          <w:marRight w:val="0"/>
          <w:marTop w:val="330"/>
          <w:marBottom w:val="330"/>
          <w:divBdr>
            <w:top w:val="none" w:sz="0" w:space="0" w:color="auto"/>
            <w:left w:val="none" w:sz="0" w:space="0" w:color="auto"/>
            <w:bottom w:val="none" w:sz="0" w:space="0" w:color="auto"/>
            <w:right w:val="none" w:sz="0" w:space="0" w:color="auto"/>
          </w:divBdr>
          <w:divsChild>
            <w:div w:id="147092861">
              <w:marLeft w:val="0"/>
              <w:marRight w:val="0"/>
              <w:marTop w:val="0"/>
              <w:marBottom w:val="0"/>
              <w:divBdr>
                <w:top w:val="none" w:sz="0" w:space="0" w:color="auto"/>
                <w:left w:val="none" w:sz="0" w:space="0" w:color="auto"/>
                <w:bottom w:val="none" w:sz="0" w:space="0" w:color="auto"/>
                <w:right w:val="none" w:sz="0" w:space="0" w:color="auto"/>
              </w:divBdr>
              <w:divsChild>
                <w:div w:id="1172573633">
                  <w:marLeft w:val="0"/>
                  <w:marRight w:val="0"/>
                  <w:marTop w:val="0"/>
                  <w:marBottom w:val="0"/>
                  <w:divBdr>
                    <w:top w:val="single" w:sz="6" w:space="15" w:color="EEEEEE"/>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2023-05-02T08:19:00Z</dcterms:created>
  <dcterms:modified xsi:type="dcterms:W3CDTF">2023-05-02T08:19:00Z</dcterms:modified>
</cp:coreProperties>
</file>