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C5F" w:rsidRPr="008B7C5F" w:rsidRDefault="008B7C5F" w:rsidP="008B7C5F">
      <w:pPr>
        <w:widowControl/>
        <w:spacing w:line="900" w:lineRule="atLeast"/>
        <w:jc w:val="center"/>
        <w:rPr>
          <w:rFonts w:ascii="微软雅黑" w:eastAsia="微软雅黑" w:hAnsi="微软雅黑" w:cs="宋体"/>
          <w:color w:val="055AAB"/>
          <w:kern w:val="0"/>
          <w:sz w:val="30"/>
          <w:szCs w:val="30"/>
        </w:rPr>
      </w:pPr>
      <w:r w:rsidRPr="008B7C5F">
        <w:rPr>
          <w:rFonts w:ascii="微软雅黑" w:eastAsia="微软雅黑" w:hAnsi="微软雅黑" w:cs="宋体" w:hint="eastAsia"/>
          <w:color w:val="055AAB"/>
          <w:kern w:val="0"/>
          <w:sz w:val="30"/>
          <w:szCs w:val="30"/>
        </w:rPr>
        <w:t>建筑学院2023年硕士研究生招生调剂复试录取工作实施细则</w:t>
      </w:r>
    </w:p>
    <w:p w:rsidR="008B7C5F" w:rsidRPr="008B7C5F" w:rsidRDefault="008B7C5F" w:rsidP="008B7C5F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8B7C5F"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  <w:t>发布时间:2023-04-07  点击：[270]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根据《教育部关于印发〈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年全国硕士研究生招生工作管理规定〉的通知》（教学函〔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2022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〕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3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号）、《关于做好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年全国硕士研究生复试录取工作的通知》（教学司〔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〕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3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号）等文件和四川省教育考试院有关文件精神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，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结合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建筑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学院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年硕士研究生招生工作的实际情况，为做好硕士研究生招生复试与录取工作，特制</w:t>
      </w:r>
      <w:proofErr w:type="gramStart"/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定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建筑</w:t>
      </w:r>
      <w:proofErr w:type="gramEnd"/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学院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年硕士研究生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招生调剂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复试录取工作实施细则。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一、复试组织管理机构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1.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成立以院长为组长的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年硕士研究生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调剂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招生工作领导小组，负责组织和实施复试工作。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2.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具体复试事务由主管研究生的副院长和教务秘书负责。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Times New Roman" w:hint="eastAsia"/>
          <w:b/>
          <w:bCs/>
          <w:color w:val="333333"/>
          <w:kern w:val="0"/>
          <w:szCs w:val="21"/>
        </w:rPr>
        <w:t>二、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2023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年学院调剂名额</w:t>
      </w:r>
    </w:p>
    <w:tbl>
      <w:tblPr>
        <w:tblW w:w="627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3"/>
        <w:gridCol w:w="1086"/>
        <w:gridCol w:w="1435"/>
        <w:gridCol w:w="1316"/>
      </w:tblGrid>
      <w:tr w:rsidR="008B7C5F" w:rsidRPr="008B7C5F" w:rsidTr="008B7C5F">
        <w:trPr>
          <w:trHeight w:val="375"/>
          <w:tblCellSpacing w:w="0" w:type="dxa"/>
        </w:trPr>
        <w:tc>
          <w:tcPr>
            <w:tcW w:w="29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7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招生专业（代码）</w:t>
            </w:r>
          </w:p>
        </w:tc>
        <w:tc>
          <w:tcPr>
            <w:tcW w:w="14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7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缺额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75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调剂复试比例</w:t>
            </w:r>
          </w:p>
        </w:tc>
      </w:tr>
      <w:tr w:rsidR="008B7C5F" w:rsidRPr="008B7C5F" w:rsidTr="008B7C5F">
        <w:trPr>
          <w:trHeight w:val="82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8B7C5F" w:rsidRPr="008B7C5F" w:rsidTr="008B7C5F">
        <w:trPr>
          <w:trHeight w:val="840"/>
          <w:tblCellSpacing w:w="0" w:type="dxa"/>
        </w:trPr>
        <w:tc>
          <w:tcPr>
            <w:tcW w:w="29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民族地区城镇规划与管理（1204Z1）</w:t>
            </w:r>
          </w:p>
        </w:tc>
        <w:tc>
          <w:tcPr>
            <w:tcW w:w="1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75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1:3</w:t>
            </w: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三、复试内容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参见《西南民族大学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年硕士研究生招生简章》中有关复试科目及入学考试考查范围。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四、资格审查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资格审核时间：考生应在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4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月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10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日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上午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12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点前完成现场资格审核，逾期未完</w:t>
      </w:r>
      <w:proofErr w:type="gramStart"/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成现场</w:t>
      </w:r>
      <w:proofErr w:type="gramEnd"/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资格审核的考生视为自动放弃硕士研究生复试资格。（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西南民族大学航空港校区新工程楼（南区体育馆旁）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1004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办公室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）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lastRenderedPageBreak/>
        <w:t>资格审查所需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资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料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参照《西南民族大学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年硕士研究生招生复试考生须知》。考生关注“西南民族大学”</w:t>
      </w:r>
      <w:proofErr w:type="gramStart"/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微信公众号</w:t>
      </w:r>
      <w:proofErr w:type="gramEnd"/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，进入公众号，点击“招生信息”——“学生缴费”进入校园统一支付平台，再点击左上角“报名系统”选择正确的缴费项目缴纳复试费。用户名为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15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位考生编号（</w:t>
      </w:r>
      <w:proofErr w:type="spellStart"/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ksbh</w:t>
      </w:r>
      <w:proofErr w:type="spellEnd"/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），密码为考生身份证号后六位数。</w:t>
      </w:r>
    </w:p>
    <w:p w:rsidR="008B7C5F" w:rsidRPr="008B7C5F" w:rsidRDefault="008B7C5F" w:rsidP="008B7C5F">
      <w:pPr>
        <w:widowControl/>
        <w:spacing w:line="315" w:lineRule="atLeast"/>
        <w:ind w:right="75"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（调剂考生必须提交全部必要材料，否则视为自动放弃硕士研究生复试资格）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480"/>
        <w:gridCol w:w="2445"/>
        <w:gridCol w:w="4365"/>
      </w:tblGrid>
      <w:tr w:rsidR="008B7C5F" w:rsidRPr="008B7C5F" w:rsidTr="008B7C5F">
        <w:trPr>
          <w:trHeight w:val="600"/>
          <w:tblCellSpacing w:w="0" w:type="dxa"/>
          <w:jc w:val="center"/>
        </w:trPr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要求</w:t>
            </w:r>
          </w:p>
        </w:tc>
      </w:tr>
      <w:tr w:rsidR="008B7C5F" w:rsidRPr="008B7C5F" w:rsidTr="008B7C5F">
        <w:trPr>
          <w:trHeight w:val="51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复印正反面并签字</w:t>
            </w:r>
          </w:p>
        </w:tc>
      </w:tr>
      <w:tr w:rsidR="008B7C5F" w:rsidRPr="008B7C5F" w:rsidTr="008B7C5F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毕业证书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复印并签字</w:t>
            </w:r>
          </w:p>
        </w:tc>
      </w:tr>
      <w:tr w:rsidR="008B7C5F" w:rsidRPr="008B7C5F" w:rsidTr="008B7C5F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48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复印正反面并签字</w:t>
            </w:r>
          </w:p>
        </w:tc>
      </w:tr>
      <w:tr w:rsidR="008B7C5F" w:rsidRPr="008B7C5F" w:rsidTr="008B7C5F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复印并签字</w:t>
            </w:r>
          </w:p>
        </w:tc>
      </w:tr>
      <w:tr w:rsidR="008B7C5F" w:rsidRPr="008B7C5F" w:rsidTr="008B7C5F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2023年西南民族大学硕士研究生招生诚信复试承诺书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</w:tbl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五、复试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（一）调剂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考生凭身份证参加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综合面试、外语测试与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复试笔试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lastRenderedPageBreak/>
        <w:t>（二）复试内容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调剂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考生参加复试笔试与综合面试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注意事项，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参照《西南民族大学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年硕士研究生招生复试考生须知》中复试总体纪律要求，请参加调剂复试考生一定仔细阅读。</w:t>
      </w:r>
      <w:r w:rsidRPr="008B7C5F">
        <w:rPr>
          <w:rFonts w:ascii="微软雅黑" w:eastAsia="微软雅黑" w:hAnsi="微软雅黑" w:cs="宋体" w:hint="eastAsia"/>
          <w:color w:val="333333"/>
          <w:kern w:val="0"/>
          <w:szCs w:val="21"/>
        </w:rPr>
        <w:t>初试、复试成绩分别占比</w:t>
      </w:r>
      <w:r w:rsidRPr="008B7C5F">
        <w:rPr>
          <w:rFonts w:ascii="宋体" w:eastAsia="宋体" w:hAnsi="宋体" w:cs="宋体" w:hint="eastAsia"/>
          <w:color w:val="333333"/>
          <w:kern w:val="0"/>
          <w:szCs w:val="21"/>
        </w:rPr>
        <w:t>为</w:t>
      </w:r>
      <w:r w:rsidRPr="008B7C5F">
        <w:rPr>
          <w:rFonts w:ascii="Times New Roman" w:eastAsia="微软雅黑" w:hAnsi="Times New Roman" w:cs="Times New Roman"/>
          <w:color w:val="333333"/>
          <w:kern w:val="0"/>
          <w:szCs w:val="21"/>
        </w:rPr>
        <w:t>60%</w:t>
      </w:r>
      <w:r w:rsidRPr="008B7C5F">
        <w:rPr>
          <w:rFonts w:ascii="宋体" w:eastAsia="宋体" w:hAnsi="宋体" w:cs="宋体" w:hint="eastAsia"/>
          <w:color w:val="333333"/>
          <w:kern w:val="0"/>
          <w:szCs w:val="21"/>
        </w:rPr>
        <w:t>和</w:t>
      </w:r>
      <w:r w:rsidRPr="008B7C5F">
        <w:rPr>
          <w:rFonts w:ascii="Times New Roman" w:eastAsia="微软雅黑" w:hAnsi="Times New Roman" w:cs="Times New Roman"/>
          <w:color w:val="333333"/>
          <w:kern w:val="0"/>
          <w:szCs w:val="21"/>
        </w:rPr>
        <w:t>40%</w:t>
      </w:r>
      <w:r w:rsidRPr="008B7C5F">
        <w:rPr>
          <w:rFonts w:ascii="微软雅黑" w:eastAsia="微软雅黑" w:hAnsi="微软雅黑" w:cs="宋体" w:hint="eastAsia"/>
          <w:color w:val="333333"/>
          <w:kern w:val="0"/>
          <w:szCs w:val="21"/>
        </w:rPr>
        <w:t>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1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、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综合面试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综合面试（面试时间不少于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20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分钟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，总分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100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分）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综合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面试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主要包括思想政治素质和品德考核、综合素质考查、专业知识考查，具体面试流程参照《西南民族大学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年硕士硏究生招生复试工作方案》。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时间：</w:t>
      </w:r>
      <w:r w:rsidRPr="008B7C5F">
        <w:rPr>
          <w:rFonts w:ascii="宋体" w:eastAsia="宋体" w:hAnsi="宋体" w:cs="宋体" w:hint="eastAsia"/>
          <w:color w:val="333333"/>
          <w:kern w:val="0"/>
          <w:szCs w:val="21"/>
        </w:rPr>
        <w:t>综合面试</w:t>
      </w:r>
      <w:r w:rsidRPr="008B7C5F">
        <w:rPr>
          <w:rFonts w:ascii="Times New Roman" w:eastAsia="微软雅黑" w:hAnsi="Times New Roman" w:cs="Times New Roman"/>
          <w:color w:val="333333"/>
          <w:kern w:val="0"/>
          <w:szCs w:val="21"/>
        </w:rPr>
        <w:t>4</w:t>
      </w:r>
      <w:r w:rsidRPr="008B7C5F">
        <w:rPr>
          <w:rFonts w:ascii="宋体" w:eastAsia="宋体" w:hAnsi="宋体" w:cs="宋体" w:hint="eastAsia"/>
          <w:color w:val="333333"/>
          <w:kern w:val="0"/>
          <w:szCs w:val="21"/>
        </w:rPr>
        <w:t>月</w:t>
      </w:r>
      <w:r w:rsidRPr="008B7C5F">
        <w:rPr>
          <w:rFonts w:ascii="Times New Roman" w:eastAsia="微软雅黑" w:hAnsi="Times New Roman" w:cs="Times New Roman"/>
          <w:color w:val="333333"/>
          <w:kern w:val="0"/>
          <w:szCs w:val="21"/>
        </w:rPr>
        <w:t>11</w:t>
      </w:r>
      <w:r w:rsidRPr="008B7C5F">
        <w:rPr>
          <w:rFonts w:ascii="宋体" w:eastAsia="宋体" w:hAnsi="宋体" w:cs="宋体" w:hint="eastAsia"/>
          <w:color w:val="333333"/>
          <w:kern w:val="0"/>
          <w:szCs w:val="21"/>
        </w:rPr>
        <w:t>日上午</w:t>
      </w:r>
      <w:r w:rsidRPr="008B7C5F">
        <w:rPr>
          <w:rFonts w:ascii="Times New Roman" w:eastAsia="微软雅黑" w:hAnsi="Times New Roman" w:cs="Times New Roman"/>
          <w:color w:val="333333"/>
          <w:kern w:val="0"/>
          <w:szCs w:val="21"/>
        </w:rPr>
        <w:t>9:00</w:t>
      </w:r>
      <w:r w:rsidRPr="008B7C5F">
        <w:rPr>
          <w:rFonts w:ascii="宋体" w:eastAsia="宋体" w:hAnsi="宋体" w:cs="宋体" w:hint="eastAsia"/>
          <w:color w:val="333333"/>
          <w:kern w:val="0"/>
          <w:szCs w:val="21"/>
        </w:rPr>
        <w:t>开始；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2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、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外语测试（含口语、听力测试）：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面试时间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4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月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11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日上午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10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开始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（面试时间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不少于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5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分钟，总分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50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分）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具体面试流程参照《西南民族大学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</w:t>
      </w:r>
      <w:r w:rsidRPr="008B7C5F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3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年硕士硏究生招生复试工作方案》。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3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、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复试笔试考试时间：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 w:val="24"/>
          <w:szCs w:val="24"/>
        </w:rPr>
        <w:t>4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月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11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日下午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13:30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Cs w:val="21"/>
        </w:rPr>
        <w:t>分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开始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宋体" w:hint="eastAsia"/>
          <w:color w:val="333333"/>
          <w:kern w:val="0"/>
          <w:szCs w:val="21"/>
        </w:rPr>
        <w:t>考试时长</w:t>
      </w:r>
      <w:r w:rsidRPr="008B7C5F">
        <w:rPr>
          <w:rFonts w:ascii="Times New Roman" w:eastAsia="微软雅黑" w:hAnsi="Times New Roman" w:cs="Times New Roman"/>
          <w:color w:val="333333"/>
          <w:kern w:val="0"/>
          <w:szCs w:val="21"/>
        </w:rPr>
        <w:t>2</w:t>
      </w:r>
      <w:r w:rsidRPr="008B7C5F">
        <w:rPr>
          <w:rFonts w:ascii="微软雅黑" w:eastAsia="微软雅黑" w:hAnsi="微软雅黑" w:cs="宋体" w:hint="eastAsia"/>
          <w:color w:val="333333"/>
          <w:kern w:val="0"/>
          <w:szCs w:val="21"/>
        </w:rPr>
        <w:t>小时，总分</w:t>
      </w:r>
      <w:r w:rsidRPr="008B7C5F">
        <w:rPr>
          <w:rFonts w:ascii="Times New Roman" w:eastAsia="微软雅黑" w:hAnsi="Times New Roman" w:cs="Times New Roman"/>
          <w:color w:val="333333"/>
          <w:kern w:val="0"/>
          <w:szCs w:val="21"/>
        </w:rPr>
        <w:t>150</w:t>
      </w:r>
      <w:r w:rsidRPr="008B7C5F">
        <w:rPr>
          <w:rFonts w:ascii="微软雅黑" w:eastAsia="微软雅黑" w:hAnsi="微软雅黑" w:cs="宋体" w:hint="eastAsia"/>
          <w:color w:val="333333"/>
          <w:kern w:val="0"/>
          <w:szCs w:val="21"/>
        </w:rPr>
        <w:t>分。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六、</w:t>
      </w:r>
      <w:r w:rsidRPr="008B7C5F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考生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综合面试可提前提交补充</w:t>
      </w:r>
      <w:r w:rsidRPr="008B7C5F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材料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补充材料参照《西南民族大学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年硕士硏究生招生复试工作方案》中的考生复试准备相关内容，所有补充材料均在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现场资格审核时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提交。</w:t>
      </w:r>
    </w:p>
    <w:p w:rsidR="008B7C5F" w:rsidRPr="008B7C5F" w:rsidRDefault="008B7C5F" w:rsidP="008B7C5F">
      <w:pPr>
        <w:widowControl/>
        <w:spacing w:line="300" w:lineRule="atLeast"/>
        <w:ind w:right="75" w:firstLine="465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补充材料（补充材料为非必要材料，考生自愿选择提交）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480"/>
        <w:gridCol w:w="3015"/>
        <w:gridCol w:w="3795"/>
      </w:tblGrid>
      <w:tr w:rsidR="008B7C5F" w:rsidRPr="008B7C5F" w:rsidTr="008B7C5F">
        <w:trPr>
          <w:trHeight w:val="600"/>
          <w:tblCellSpacing w:w="0" w:type="dxa"/>
          <w:jc w:val="center"/>
        </w:trPr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要求</w:t>
            </w:r>
          </w:p>
        </w:tc>
      </w:tr>
      <w:tr w:rsidR="008B7C5F" w:rsidRPr="008B7C5F" w:rsidTr="008B7C5F">
        <w:trPr>
          <w:trHeight w:val="51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往届生/应届生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3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大学学习成绩单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毕业论文（设计）摘要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研究成果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专家推荐信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  <w:tr w:rsidR="008B7C5F" w:rsidRPr="008B7C5F" w:rsidTr="008B7C5F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B7C5F" w:rsidRPr="008B7C5F" w:rsidRDefault="008B7C5F" w:rsidP="008B7C5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30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其他</w:t>
            </w:r>
          </w:p>
        </w:tc>
        <w:tc>
          <w:tcPr>
            <w:tcW w:w="37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B7C5F" w:rsidRPr="008B7C5F" w:rsidRDefault="008B7C5F" w:rsidP="008B7C5F">
            <w:pPr>
              <w:widowControl/>
              <w:spacing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B7C5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签字</w:t>
            </w:r>
          </w:p>
        </w:tc>
      </w:tr>
    </w:tbl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七、</w:t>
      </w:r>
      <w:r w:rsidRPr="008B7C5F">
        <w:rPr>
          <w:rFonts w:ascii="宋体" w:eastAsia="宋体" w:hAnsi="宋体" w:cs="Times New Roman" w:hint="eastAsia"/>
          <w:b/>
          <w:bCs/>
          <w:color w:val="333333"/>
          <w:kern w:val="0"/>
          <w:sz w:val="24"/>
          <w:szCs w:val="24"/>
        </w:rPr>
        <w:t>复试成绩公布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调剂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考生可登陆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西南民族大学建筑学院网站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查看最后总成绩和排序结果。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八、</w:t>
      </w:r>
      <w:r w:rsidRPr="008B7C5F"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</w:rPr>
        <w:t>其他</w:t>
      </w:r>
    </w:p>
    <w:p w:rsidR="008B7C5F" w:rsidRPr="008B7C5F" w:rsidRDefault="008B7C5F" w:rsidP="008B7C5F">
      <w:pPr>
        <w:widowControl/>
        <w:spacing w:line="315" w:lineRule="atLeast"/>
        <w:ind w:right="75"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未尽事宜以我校研究生院网页公布的如下文件为准。</w:t>
      </w:r>
    </w:p>
    <w:p w:rsidR="008B7C5F" w:rsidRPr="008B7C5F" w:rsidRDefault="008B7C5F" w:rsidP="008B7C5F">
      <w:pPr>
        <w:widowControl/>
        <w:spacing w:line="315" w:lineRule="atLeast"/>
        <w:ind w:right="75"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1、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《西南民族大学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年硕士研究生招生复试工作方案》；</w:t>
      </w:r>
    </w:p>
    <w:p w:rsidR="008B7C5F" w:rsidRPr="008B7C5F" w:rsidRDefault="008B7C5F" w:rsidP="008B7C5F">
      <w:pPr>
        <w:widowControl/>
        <w:spacing w:line="315" w:lineRule="atLeast"/>
        <w:ind w:right="75"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2、</w:t>
      </w:r>
      <w:r w:rsidRPr="008B7C5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《西南民族大学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年硕士研究生招生复试考生须知》；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注意：请各位考生及时登陆西南民族大学研究生网站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http://www.swun.edu.cn/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和建筑学院网站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https://cjxy.swun.edu.cn/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，以便获取西南民族</w:t>
      </w:r>
      <w:r w:rsidRPr="008B7C5F">
        <w:rPr>
          <w:rFonts w:ascii="宋体" w:eastAsia="宋体" w:hAnsi="宋体" w:cs="Times New Roman" w:hint="eastAsia"/>
          <w:b/>
          <w:bCs/>
          <w:color w:val="333333"/>
          <w:kern w:val="0"/>
          <w:szCs w:val="21"/>
        </w:rPr>
        <w:t>大学</w:t>
      </w:r>
      <w:r w:rsidRPr="008B7C5F">
        <w:rPr>
          <w:rFonts w:ascii="Times New Roman" w:eastAsia="微软雅黑" w:hAnsi="Times New Roman" w:cs="Times New Roman"/>
          <w:b/>
          <w:bCs/>
          <w:color w:val="333333"/>
          <w:kern w:val="0"/>
          <w:szCs w:val="21"/>
        </w:rPr>
        <w:t>2023</w:t>
      </w:r>
      <w:r w:rsidRPr="008B7C5F">
        <w:rPr>
          <w:rFonts w:ascii="微软雅黑" w:eastAsia="微软雅黑" w:hAnsi="微软雅黑" w:cs="宋体" w:hint="eastAsia"/>
          <w:b/>
          <w:bCs/>
          <w:color w:val="333333"/>
          <w:kern w:val="0"/>
          <w:szCs w:val="21"/>
        </w:rPr>
        <w:t>年硕士研究生招生复试、录取工作的最新信息。</w:t>
      </w:r>
    </w:p>
    <w:p w:rsidR="008B7C5F" w:rsidRPr="008B7C5F" w:rsidRDefault="008B7C5F" w:rsidP="008B7C5F">
      <w:pPr>
        <w:widowControl/>
        <w:spacing w:line="375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联系电话：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028-85928199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；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联系人：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 </w:t>
      </w: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肖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老师</w:t>
      </w:r>
    </w:p>
    <w:p w:rsidR="008B7C5F" w:rsidRPr="008B7C5F" w:rsidRDefault="008B7C5F" w:rsidP="008B7C5F">
      <w:pPr>
        <w:widowControl/>
        <w:spacing w:line="375" w:lineRule="atLeast"/>
        <w:ind w:left="720"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建筑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学院</w:t>
      </w:r>
    </w:p>
    <w:p w:rsidR="008B7C5F" w:rsidRPr="008B7C5F" w:rsidRDefault="008B7C5F" w:rsidP="008B7C5F">
      <w:pPr>
        <w:widowControl/>
        <w:spacing w:line="375" w:lineRule="atLeast"/>
        <w:ind w:left="720"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2023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年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4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月</w:t>
      </w:r>
      <w:r w:rsidRPr="008B7C5F"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  <w:t>7</w:t>
      </w:r>
      <w:r w:rsidRPr="008B7C5F">
        <w:rPr>
          <w:rFonts w:ascii="宋体" w:eastAsia="宋体" w:hAnsi="宋体" w:cs="Times New Roman" w:hint="eastAsia"/>
          <w:color w:val="333333"/>
          <w:kern w:val="0"/>
          <w:sz w:val="24"/>
          <w:szCs w:val="24"/>
        </w:rPr>
        <w:t>日</w:t>
      </w:r>
    </w:p>
    <w:p w:rsidR="00DB48CD" w:rsidRDefault="00DB48CD">
      <w:bookmarkStart w:id="0" w:name="_GoBack"/>
      <w:bookmarkEnd w:id="0"/>
    </w:p>
    <w:sectPr w:rsidR="00DB48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77"/>
    <w:rsid w:val="006C6177"/>
    <w:rsid w:val="008B7C5F"/>
    <w:rsid w:val="00DB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C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7C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7C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7C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9964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1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7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2023-05-02T02:39:00Z</dcterms:created>
  <dcterms:modified xsi:type="dcterms:W3CDTF">2023-05-02T02:40:00Z</dcterms:modified>
</cp:coreProperties>
</file>