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387" w:rsidRPr="004C2387" w:rsidRDefault="004C2387" w:rsidP="004C2387">
      <w:pPr>
        <w:widowControl/>
        <w:shd w:val="clear" w:color="auto" w:fill="FFFFFF"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4C2387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西南民族大学艺术学院2023研究生第二批调剂复试成绩综合排名</w:t>
      </w:r>
    </w:p>
    <w:p w:rsidR="004C2387" w:rsidRPr="004C2387" w:rsidRDefault="004C2387" w:rsidP="004C238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4C2387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时间：2023-04-14 点击数：628</w:t>
      </w:r>
    </w:p>
    <w:p w:rsidR="004C2387" w:rsidRPr="004C2387" w:rsidRDefault="004C2387" w:rsidP="004C2387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</w:pPr>
      <w:r w:rsidRPr="004C2387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音乐与舞蹈学（音乐表演理论研究）专业2023年复试（第二批）调剂考生综合成绩排名总名单</w:t>
      </w:r>
    </w:p>
    <w:tbl>
      <w:tblPr>
        <w:tblW w:w="137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1641"/>
        <w:gridCol w:w="1016"/>
        <w:gridCol w:w="2940"/>
        <w:gridCol w:w="1134"/>
        <w:gridCol w:w="1082"/>
        <w:gridCol w:w="876"/>
        <w:gridCol w:w="810"/>
        <w:gridCol w:w="888"/>
        <w:gridCol w:w="1148"/>
        <w:gridCol w:w="1341"/>
      </w:tblGrid>
      <w:tr w:rsidR="004C2387" w:rsidRPr="004C2387" w:rsidTr="004C2387"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考生姓名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4C2387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4C2387">
              <w:rPr>
                <w:rFonts w:ascii="宋体" w:eastAsia="宋体" w:hAnsi="宋体" w:cs="宋体"/>
                <w:kern w:val="0"/>
                <w:szCs w:val="21"/>
              </w:rPr>
              <w:t>志愿/调剂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1807845" cy="1265555"/>
                  <wp:effectExtent l="0" t="0" r="1905" b="0"/>
                  <wp:docPr id="5" name="图片 5" descr="https://ysxy.swun.edu.cn/__local/7/17/BA/16129A423283515B0B35A22F261_8CFEEB37_DA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ysxy.swun.edu.cn/__local/7/17/BA/16129A423283515B0B35A22F261_8CFEEB37_DA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初试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2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复试成绩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思想政治素质、品德考核是否合格</w:t>
            </w:r>
          </w:p>
        </w:tc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是否合格</w:t>
            </w:r>
          </w:p>
        </w:tc>
      </w:tr>
      <w:tr w:rsidR="004C2387" w:rsidRPr="004C2387" w:rsidTr="004C238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笔试成绩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面试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4C2387" w:rsidRPr="004C2387" w:rsidTr="004C2387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4C2387">
              <w:rPr>
                <w:rFonts w:ascii="宋体" w:eastAsia="宋体" w:hAnsi="宋体" w:cs="宋体"/>
                <w:kern w:val="0"/>
                <w:szCs w:val="21"/>
              </w:rPr>
              <w:t>王树涛</w:t>
            </w:r>
            <w:proofErr w:type="gramEnd"/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调剂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74.87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106.75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80.25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46.00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4C2387" w:rsidRPr="004C2387" w:rsidTr="004C2387">
        <w:tc>
          <w:tcPr>
            <w:tcW w:w="137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本专业复试小组组长签名： 学院（盖章）：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学院研究生复试工作领导小组组长签名： 2023年4月14日</w:t>
            </w:r>
          </w:p>
        </w:tc>
      </w:tr>
    </w:tbl>
    <w:p w:rsidR="004C2387" w:rsidRPr="004C2387" w:rsidRDefault="004C2387" w:rsidP="004C238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C2387">
        <w:rPr>
          <w:rFonts w:ascii="微软雅黑" w:eastAsia="微软雅黑" w:hAnsi="微软雅黑" w:cs="宋体" w:hint="eastAsia"/>
          <w:color w:val="000000"/>
          <w:kern w:val="0"/>
          <w:szCs w:val="21"/>
        </w:rPr>
        <w:t>美术学（中国画）专业2023年复试（第二批）调剂考生综合成绩排名总名单</w:t>
      </w:r>
    </w:p>
    <w:tbl>
      <w:tblPr>
        <w:tblW w:w="137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643"/>
        <w:gridCol w:w="1023"/>
        <w:gridCol w:w="2940"/>
        <w:gridCol w:w="1141"/>
        <w:gridCol w:w="1133"/>
        <w:gridCol w:w="927"/>
        <w:gridCol w:w="757"/>
        <w:gridCol w:w="899"/>
        <w:gridCol w:w="1156"/>
        <w:gridCol w:w="1307"/>
      </w:tblGrid>
      <w:tr w:rsidR="004C2387" w:rsidRPr="004C2387" w:rsidTr="004C2387"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考生姓名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4C2387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4C2387">
              <w:rPr>
                <w:rFonts w:ascii="宋体" w:eastAsia="宋体" w:hAnsi="宋体" w:cs="宋体"/>
                <w:kern w:val="0"/>
                <w:szCs w:val="21"/>
              </w:rPr>
              <w:t>志愿/调剂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1807845" cy="1265555"/>
                  <wp:effectExtent l="0" t="0" r="1905" b="0"/>
                  <wp:docPr id="4" name="图片 4" descr="https://ysxy.swun.edu.cn/__local/7/17/BA/16129A423283515B0B35A22F261_8CFEEB37_DA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ysxy.swun.edu.cn/__local/7/17/BA/16129A423283515B0B35A22F261_8CFEEB37_DA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初试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2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复试成绩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思想政治素质、品德考核是否合格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是否合格</w:t>
            </w:r>
          </w:p>
        </w:tc>
      </w:tr>
      <w:tr w:rsidR="004C2387" w:rsidRPr="004C2387" w:rsidTr="004C238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笔试成绩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面试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4C2387" w:rsidRPr="004C2387" w:rsidTr="004C2387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张忱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调剂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80.03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370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267.25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139.25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93.00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35.00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4C2387" w:rsidRPr="004C2387" w:rsidTr="004C2387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4C2387">
              <w:rPr>
                <w:rFonts w:ascii="宋体" w:eastAsia="宋体" w:hAnsi="宋体" w:cs="宋体"/>
                <w:kern w:val="0"/>
                <w:szCs w:val="21"/>
              </w:rPr>
              <w:t>吴东儒</w:t>
            </w:r>
            <w:proofErr w:type="gramEnd"/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调剂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77.71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369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250.75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120.25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83.50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47.00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4C2387" w:rsidRPr="004C2387" w:rsidTr="004C2387">
        <w:tc>
          <w:tcPr>
            <w:tcW w:w="137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本专业复试小组组长签名： 学院（盖章）：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学院研究生复试工作领导小组组长签名： 2023年4月14日</w:t>
            </w:r>
          </w:p>
        </w:tc>
      </w:tr>
    </w:tbl>
    <w:p w:rsidR="004C2387" w:rsidRPr="004C2387" w:rsidRDefault="004C2387" w:rsidP="004C238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C2387">
        <w:rPr>
          <w:rFonts w:ascii="微软雅黑" w:eastAsia="微软雅黑" w:hAnsi="微软雅黑" w:cs="宋体" w:hint="eastAsia"/>
          <w:color w:val="000000"/>
          <w:kern w:val="0"/>
          <w:szCs w:val="21"/>
        </w:rPr>
        <w:t>美术学（版画）专业2023年复试（第二批）调剂考生综合成绩排名总名单</w:t>
      </w:r>
    </w:p>
    <w:tbl>
      <w:tblPr>
        <w:tblW w:w="135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1641"/>
        <w:gridCol w:w="1022"/>
        <w:gridCol w:w="2940"/>
        <w:gridCol w:w="1140"/>
        <w:gridCol w:w="1132"/>
        <w:gridCol w:w="913"/>
        <w:gridCol w:w="770"/>
        <w:gridCol w:w="899"/>
        <w:gridCol w:w="1155"/>
        <w:gridCol w:w="1151"/>
      </w:tblGrid>
      <w:tr w:rsidR="004C2387" w:rsidRPr="004C2387" w:rsidTr="004C2387"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考生姓名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4C2387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4C2387">
              <w:rPr>
                <w:rFonts w:ascii="宋体" w:eastAsia="宋体" w:hAnsi="宋体" w:cs="宋体"/>
                <w:kern w:val="0"/>
                <w:szCs w:val="21"/>
              </w:rPr>
              <w:t>志愿/</w:t>
            </w:r>
            <w:r w:rsidRPr="004C2387">
              <w:rPr>
                <w:rFonts w:ascii="宋体" w:eastAsia="宋体" w:hAnsi="宋体" w:cs="宋体"/>
                <w:kern w:val="0"/>
                <w:szCs w:val="21"/>
              </w:rPr>
              <w:lastRenderedPageBreak/>
              <w:t>调剂</w:t>
            </w:r>
          </w:p>
        </w:tc>
        <w:tc>
          <w:tcPr>
            <w:tcW w:w="1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lastRenderedPageBreak/>
              <w:drawing>
                <wp:inline distT="0" distB="0" distL="0" distR="0">
                  <wp:extent cx="1807845" cy="1265555"/>
                  <wp:effectExtent l="0" t="0" r="1905" b="0"/>
                  <wp:docPr id="3" name="图片 3" descr="https://ysxy.swun.edu.cn/__local/7/17/BA/16129A423283515B0B35A22F261_8CFEEB37_DA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ysxy.swun.edu.cn/__local/7/17/BA/16129A423283515B0B35A22F261_8CFEEB37_DA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初试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lastRenderedPageBreak/>
              <w:t>成绩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lastRenderedPageBreak/>
              <w:t>复试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lastRenderedPageBreak/>
              <w:t>成绩</w:t>
            </w:r>
          </w:p>
        </w:tc>
        <w:tc>
          <w:tcPr>
            <w:tcW w:w="2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lastRenderedPageBreak/>
              <w:t>复试成绩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思想政治素</w:t>
            </w:r>
            <w:r w:rsidRPr="004C2387">
              <w:rPr>
                <w:rFonts w:ascii="宋体" w:eastAsia="宋体" w:hAnsi="宋体" w:cs="宋体"/>
                <w:kern w:val="0"/>
                <w:szCs w:val="21"/>
              </w:rPr>
              <w:lastRenderedPageBreak/>
              <w:t>质、品德考核是否合格</w:t>
            </w:r>
          </w:p>
        </w:tc>
        <w:tc>
          <w:tcPr>
            <w:tcW w:w="1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lastRenderedPageBreak/>
              <w:t>复试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lastRenderedPageBreak/>
              <w:t>是否合格</w:t>
            </w:r>
          </w:p>
        </w:tc>
      </w:tr>
      <w:tr w:rsidR="004C2387" w:rsidRPr="004C2387" w:rsidTr="004C238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笔试成绩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面试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4C2387" w:rsidRPr="004C2387" w:rsidTr="004C2387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lastRenderedPageBreak/>
              <w:t>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蔡依彤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调剂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83.82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386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281.25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139.75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93.50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48.00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4C2387" w:rsidRPr="004C2387" w:rsidTr="004C2387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4C2387">
              <w:rPr>
                <w:rFonts w:ascii="宋体" w:eastAsia="宋体" w:hAnsi="宋体" w:cs="宋体"/>
                <w:kern w:val="0"/>
                <w:szCs w:val="21"/>
              </w:rPr>
              <w:t>刘卓琪</w:t>
            </w:r>
            <w:proofErr w:type="gramEnd"/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调剂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77.89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363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257.50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131.00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92.50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34.00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4C2387" w:rsidRPr="004C2387" w:rsidTr="004C2387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雷洁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调剂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76.09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373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235.00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105.75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82.25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47.00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4C2387" w:rsidRPr="004C2387" w:rsidTr="004C2387">
        <w:tc>
          <w:tcPr>
            <w:tcW w:w="1359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本专业复试小组组长签名： 学院（盖章）：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学院研究生复试工作领导小组组长签名： 2023年4月14日</w:t>
            </w:r>
          </w:p>
        </w:tc>
      </w:tr>
    </w:tbl>
    <w:p w:rsidR="004C2387" w:rsidRPr="004C2387" w:rsidRDefault="004C2387" w:rsidP="004C238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C2387">
        <w:rPr>
          <w:rFonts w:ascii="微软雅黑" w:eastAsia="微软雅黑" w:hAnsi="微软雅黑" w:cs="宋体" w:hint="eastAsia"/>
          <w:color w:val="000000"/>
          <w:kern w:val="0"/>
          <w:szCs w:val="21"/>
        </w:rPr>
        <w:t>美术学（油画）专业2023年复试（第二批）调剂考生综合成绩排名总名单</w:t>
      </w:r>
    </w:p>
    <w:tbl>
      <w:tblPr>
        <w:tblW w:w="138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1684"/>
        <w:gridCol w:w="1044"/>
        <w:gridCol w:w="2940"/>
        <w:gridCol w:w="1162"/>
        <w:gridCol w:w="1151"/>
        <w:gridCol w:w="903"/>
        <w:gridCol w:w="811"/>
        <w:gridCol w:w="902"/>
        <w:gridCol w:w="1176"/>
        <w:gridCol w:w="1240"/>
      </w:tblGrid>
      <w:tr w:rsidR="004C2387" w:rsidRPr="004C2387" w:rsidTr="004C2387">
        <w:tc>
          <w:tcPr>
            <w:tcW w:w="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考生姓名</w:t>
            </w:r>
          </w:p>
        </w:tc>
        <w:tc>
          <w:tcPr>
            <w:tcW w:w="1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4C2387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4C2387">
              <w:rPr>
                <w:rFonts w:ascii="宋体" w:eastAsia="宋体" w:hAnsi="宋体" w:cs="宋体"/>
                <w:kern w:val="0"/>
                <w:szCs w:val="21"/>
              </w:rPr>
              <w:t>志愿/调剂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1807845" cy="1265555"/>
                  <wp:effectExtent l="0" t="0" r="1905" b="0"/>
                  <wp:docPr id="2" name="图片 2" descr="https://ysxy.swun.edu.cn/__local/7/17/BA/16129A423283515B0B35A22F261_8CFEEB37_DA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ysxy.swun.edu.cn/__local/7/17/BA/16129A423283515B0B35A22F261_8CFEEB37_DA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初试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27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复试成绩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思想政治素质、品德考核是否合格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是否合格</w:t>
            </w:r>
          </w:p>
        </w:tc>
      </w:tr>
      <w:tr w:rsidR="004C2387" w:rsidRPr="004C2387" w:rsidTr="004C238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笔试成绩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面试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4C2387" w:rsidRPr="004C2387" w:rsidTr="004C2387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廖志英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调剂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76.20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380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229.5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95.50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87.00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47.00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4C2387" w:rsidRPr="004C2387" w:rsidTr="004C2387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万晨晖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调剂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75.71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228.50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101.75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81.75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45.00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4C2387" w:rsidRPr="004C2387" w:rsidTr="004C2387">
        <w:tc>
          <w:tcPr>
            <w:tcW w:w="138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本专业复试小组组长签名： 学院（盖章）：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学院研究生复试工作领导小组组长签名： 2023年4月14日</w:t>
            </w:r>
          </w:p>
        </w:tc>
      </w:tr>
    </w:tbl>
    <w:p w:rsidR="004C2387" w:rsidRPr="004C2387" w:rsidRDefault="004C2387" w:rsidP="004C238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C2387">
        <w:rPr>
          <w:rFonts w:ascii="微软雅黑" w:eastAsia="微软雅黑" w:hAnsi="微软雅黑" w:cs="宋体" w:hint="eastAsia"/>
          <w:color w:val="000000"/>
          <w:kern w:val="0"/>
          <w:szCs w:val="21"/>
        </w:rPr>
        <w:t>美术学（美术理论）专业2023年复试（第二批）调剂考生综合成绩排名总名单</w:t>
      </w:r>
    </w:p>
    <w:tbl>
      <w:tblPr>
        <w:tblW w:w="138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1715"/>
        <w:gridCol w:w="1060"/>
        <w:gridCol w:w="2940"/>
        <w:gridCol w:w="1192"/>
        <w:gridCol w:w="1179"/>
        <w:gridCol w:w="838"/>
        <w:gridCol w:w="917"/>
        <w:gridCol w:w="917"/>
        <w:gridCol w:w="1205"/>
        <w:gridCol w:w="1152"/>
      </w:tblGrid>
      <w:tr w:rsidR="004C2387" w:rsidRPr="004C2387" w:rsidTr="004C2387">
        <w:tc>
          <w:tcPr>
            <w:tcW w:w="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考生姓名</w:t>
            </w:r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4C2387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4C2387">
              <w:rPr>
                <w:rFonts w:ascii="宋体" w:eastAsia="宋体" w:hAnsi="宋体" w:cs="宋体"/>
                <w:kern w:val="0"/>
                <w:szCs w:val="21"/>
              </w:rPr>
              <w:t>志愿/调剂</w:t>
            </w:r>
          </w:p>
        </w:tc>
        <w:tc>
          <w:tcPr>
            <w:tcW w:w="20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1807845" cy="1265555"/>
                  <wp:effectExtent l="0" t="0" r="1905" b="0"/>
                  <wp:docPr id="1" name="图片 1" descr="https://ysxy.swun.edu.cn/__local/7/17/BA/16129A423283515B0B35A22F261_8CFEEB37_DA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ysxy.swun.edu.cn/__local/7/17/BA/16129A423283515B0B35A22F261_8CFEEB37_DA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初试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27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思想政治素质、品德考核是否合格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是否合格</w:t>
            </w:r>
          </w:p>
        </w:tc>
      </w:tr>
      <w:tr w:rsidR="004C2387" w:rsidRPr="004C2387" w:rsidTr="004C238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笔试成绩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面试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387" w:rsidRPr="004C2387" w:rsidRDefault="004C2387" w:rsidP="004C23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4C2387" w:rsidRPr="004C2387" w:rsidTr="004C238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刘</w:t>
            </w:r>
            <w:proofErr w:type="gramStart"/>
            <w:r w:rsidRPr="004C2387">
              <w:rPr>
                <w:rFonts w:ascii="宋体" w:eastAsia="宋体" w:hAnsi="宋体" w:cs="宋体"/>
                <w:kern w:val="0"/>
                <w:szCs w:val="21"/>
              </w:rPr>
              <w:t>世</w:t>
            </w:r>
            <w:proofErr w:type="gramEnd"/>
            <w:r w:rsidRPr="004C2387">
              <w:rPr>
                <w:rFonts w:ascii="宋体" w:eastAsia="宋体" w:hAnsi="宋体" w:cs="宋体"/>
                <w:kern w:val="0"/>
                <w:szCs w:val="21"/>
              </w:rPr>
              <w:t>宁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调剂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79.02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246.17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82.33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116.33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47.50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4C2387" w:rsidRPr="004C2387" w:rsidTr="004C2387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陶晶晶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调剂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74.75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372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225.83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81.67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95.67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48.50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合格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4C2387" w:rsidRPr="004C2387" w:rsidTr="004C2387">
        <w:tc>
          <w:tcPr>
            <w:tcW w:w="138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本专业复试小组组长签名： 学院（盖章）：</w:t>
            </w:r>
          </w:p>
          <w:p w:rsidR="004C2387" w:rsidRPr="004C2387" w:rsidRDefault="004C2387" w:rsidP="004C23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C2387">
              <w:rPr>
                <w:rFonts w:ascii="宋体" w:eastAsia="宋体" w:hAnsi="宋体" w:cs="宋体"/>
                <w:kern w:val="0"/>
                <w:szCs w:val="21"/>
              </w:rPr>
              <w:t>学院研究生复试工作领导小组组长签名： 2023年4月14日</w:t>
            </w:r>
          </w:p>
        </w:tc>
      </w:tr>
    </w:tbl>
    <w:p w:rsidR="00C95D02" w:rsidRPr="004C2387" w:rsidRDefault="00C95D02">
      <w:bookmarkStart w:id="0" w:name="_GoBack"/>
      <w:bookmarkEnd w:id="0"/>
    </w:p>
    <w:sectPr w:rsidR="00C95D02" w:rsidRPr="004C2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78"/>
    <w:rsid w:val="004C2387"/>
    <w:rsid w:val="00C95D02"/>
    <w:rsid w:val="00FE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C238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C238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4C23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4C23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4C23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C238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C23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C238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C238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4C23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4C23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4C23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C238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C23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14991556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48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4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95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3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4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2023-05-03T01:00:00Z</dcterms:created>
  <dcterms:modified xsi:type="dcterms:W3CDTF">2023-05-03T01:00:00Z</dcterms:modified>
</cp:coreProperties>
</file>