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F383A" w:rsidRPr="009F383A">
        <w:tc>
          <w:tcPr>
            <w:tcW w:w="0" w:type="auto"/>
            <w:vAlign w:val="center"/>
            <w:hideMark/>
          </w:tcPr>
          <w:p w:rsidR="009F383A" w:rsidRPr="009F383A" w:rsidRDefault="009F383A" w:rsidP="009F383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383A" w:rsidRPr="009F383A">
        <w:trPr>
          <w:trHeight w:val="2580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9F383A" w:rsidRPr="009F383A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9F383A" w:rsidRPr="009F383A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9F383A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西南科技大学生命科学与工程学院2023年硕士研究生招生复试考生名单（生物学第一批）</w:t>
                        </w:r>
                      </w:p>
                    </w:tc>
                  </w:tr>
                  <w:tr w:rsidR="009F383A" w:rsidRPr="009F383A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00"/>
                        </w:tblGrid>
                        <w:tr w:rsidR="009F383A" w:rsidRPr="009F383A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F383A" w:rsidRPr="009F383A" w:rsidRDefault="009F383A" w:rsidP="009F383A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9F383A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2023-03-28    文章作者:    访问次数： 2378</w:t>
                              </w:r>
                            </w:p>
                          </w:tc>
                        </w:tr>
                      </w:tbl>
                      <w:p w:rsidR="009F383A" w:rsidRPr="009F383A" w:rsidRDefault="009F383A" w:rsidP="009F383A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F383A" w:rsidRPr="009F383A" w:rsidRDefault="009F383A" w:rsidP="009F383A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3A" w:rsidRPr="009F383A" w:rsidRDefault="009F383A" w:rsidP="009F383A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9F383A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9F383A" w:rsidRPr="009F383A" w:rsidRDefault="009F383A" w:rsidP="009F383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383A" w:rsidRPr="009F383A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"/>
              <w:gridCol w:w="8229"/>
            </w:tblGrid>
            <w:tr w:rsidR="009F383A" w:rsidRPr="009F383A">
              <w:tc>
                <w:tcPr>
                  <w:tcW w:w="200" w:type="pct"/>
                  <w:vAlign w:val="center"/>
                  <w:hideMark/>
                </w:tcPr>
                <w:p w:rsidR="009F383A" w:rsidRPr="009F383A" w:rsidRDefault="009F383A" w:rsidP="009F383A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9F383A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3A" w:rsidRPr="009F383A" w:rsidRDefault="009F383A" w:rsidP="009F383A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  <w:p w:rsidR="009F383A" w:rsidRPr="009F383A" w:rsidRDefault="009F383A" w:rsidP="009F383A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F383A">
                    <w:rPr>
                      <w:rFonts w:ascii="宋体" w:eastAsia="宋体" w:hAnsi="宋体" w:cs="宋体"/>
                      <w:kern w:val="0"/>
                      <w:sz w:val="29"/>
                      <w:szCs w:val="29"/>
                    </w:rPr>
                    <w:t>以下名单按考生编号自小到大排序</w:t>
                  </w:r>
                </w:p>
                <w:p w:rsidR="009F383A" w:rsidRPr="009F383A" w:rsidRDefault="009F383A" w:rsidP="009F383A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tbl>
                  <w:tblPr>
                    <w:tblW w:w="15150" w:type="dxa"/>
                    <w:tblInd w:w="13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5"/>
                    <w:gridCol w:w="1230"/>
                    <w:gridCol w:w="2160"/>
                    <w:gridCol w:w="930"/>
                    <w:gridCol w:w="1305"/>
                    <w:gridCol w:w="1755"/>
                    <w:gridCol w:w="1335"/>
                    <w:gridCol w:w="975"/>
                    <w:gridCol w:w="975"/>
                    <w:gridCol w:w="975"/>
                    <w:gridCol w:w="975"/>
                    <w:gridCol w:w="720"/>
                    <w:gridCol w:w="1350"/>
                  </w:tblGrid>
                  <w:tr w:rsidR="009F383A" w:rsidRPr="009F383A" w:rsidTr="009F383A">
                    <w:trPr>
                      <w:trHeight w:val="510"/>
                    </w:trPr>
                    <w:tc>
                      <w:tcPr>
                        <w:tcW w:w="465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序号</w:t>
                        </w:r>
                      </w:p>
                    </w:tc>
                    <w:tc>
                      <w:tcPr>
                        <w:tcW w:w="1230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姓名</w:t>
                        </w:r>
                      </w:p>
                    </w:tc>
                    <w:tc>
                      <w:tcPr>
                        <w:tcW w:w="2160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考生编号</w:t>
                        </w:r>
                      </w:p>
                    </w:tc>
                    <w:tc>
                      <w:tcPr>
                        <w:tcW w:w="4350" w:type="dxa"/>
                        <w:gridSpan w:val="3"/>
                        <w:tcBorders>
                          <w:top w:val="single" w:sz="6" w:space="0" w:color="000000"/>
                          <w:left w:val="nil"/>
                          <w:bottom w:val="nil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复试学科/类别</w:t>
                        </w:r>
                      </w:p>
                    </w:tc>
                    <w:tc>
                      <w:tcPr>
                        <w:tcW w:w="133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报考学</w:t>
                        </w: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br/>
                          <w:t>习形式</w:t>
                        </w:r>
                      </w:p>
                    </w:tc>
                    <w:tc>
                      <w:tcPr>
                        <w:tcW w:w="4620" w:type="dxa"/>
                        <w:gridSpan w:val="5"/>
                        <w:tcBorders>
                          <w:top w:val="single" w:sz="6" w:space="0" w:color="000000"/>
                          <w:left w:val="nil"/>
                          <w:bottom w:val="nil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初试各科成绩</w:t>
                        </w:r>
                      </w:p>
                    </w:tc>
                    <w:tc>
                      <w:tcPr>
                        <w:tcW w:w="1350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备注</w:t>
                        </w:r>
                      </w:p>
                    </w:tc>
                  </w:tr>
                  <w:tr w:rsidR="009F383A" w:rsidRPr="009F383A" w:rsidTr="009F383A">
                    <w:trPr>
                      <w:trHeight w:val="615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30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专业代码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学科/类别名称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方向代码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75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科目一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科目二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科目三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科目四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总分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王严庆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106193071001846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黄娅慧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106193071001848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373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刘帮双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106193071001853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310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刘雅欣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106193071001862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286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张伊莉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106193071001864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345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何莉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106193071001865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289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自愿放弃</w:t>
                        </w:r>
                      </w:p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复试资格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谢欣洁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106193071001866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王禧莲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106193071001868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312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段于飞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106193071001869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285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刘丹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106193071001871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385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黄义琴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106193071001872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291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方舟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106193071001873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317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李僖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106193071001874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379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14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张嘉雯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106193071001876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342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向堃民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106193071001877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293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陆虹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106193071001879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330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杨世宏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106193071001881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马思源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106193071001884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郑慧赢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106193071001886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288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何翠林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106193071001888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330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刘娅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106193071001889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蒋燚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106193071001897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375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王翔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106193071001899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286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121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贺田梅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106193071001903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366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符合退役大学生士兵计划初试总分加10分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吴磊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106193071001906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345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金秋伍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106193071001910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308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谭帅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106193071001911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359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邹顺至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106193071001912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371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杨桓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106193071001913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张晓鹏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106193071001914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352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王小婧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106193071001917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328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吴轲馨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106193071001919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李朝鹏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106193071001921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353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魏桢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106193071001924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294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诸兰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106193071001926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386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李兴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106193071001927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陈美秀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106193071001928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401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38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易春焱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106193071001929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347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邱宇洁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106193071001930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300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付玮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106193071001931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124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363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刘梦瑶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106193071001932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295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王盈然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106193071001933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336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张旭东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106193071001935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王晓枫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106193071001937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302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郑珂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106193071001938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140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406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罗欣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106193071001939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315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杨旭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106193071001940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周学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106193071001942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318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闫丹丹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106193071001947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317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冯馨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106193071001949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赵易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106193071001950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苟玉梅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106193071001951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374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王茜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106193071001952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340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梁心慧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106193071001953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侯虹吉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106193071001963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286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姚祎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106193071001965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327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曾婉怡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106193071001966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309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罗梦琴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106193071001967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115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阮鸿震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106193071001969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326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F383A" w:rsidRPr="009F383A" w:rsidTr="009F383A">
                    <w:trPr>
                      <w:trHeight w:val="525"/>
                    </w:trPr>
                    <w:tc>
                      <w:tcPr>
                        <w:tcW w:w="46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胡颖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106193071001972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071000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生物学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wordWrap w:val="0"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119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textAlignment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9F383A" w:rsidRPr="009F383A" w:rsidRDefault="009F383A" w:rsidP="009F383A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9F383A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</w:tbl>
                <w:p w:rsidR="009F383A" w:rsidRPr="009F383A" w:rsidRDefault="009F383A" w:rsidP="009F383A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9F383A" w:rsidRPr="009F383A" w:rsidRDefault="009F383A" w:rsidP="009F383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FA59E2" w:rsidRDefault="00FA59E2">
      <w:bookmarkStart w:id="0" w:name="_GoBack"/>
      <w:bookmarkEnd w:id="0"/>
    </w:p>
    <w:sectPr w:rsidR="00FA5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69A"/>
    <w:rsid w:val="009F383A"/>
    <w:rsid w:val="00AE169A"/>
    <w:rsid w:val="00FA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">
    <w:name w:val="content"/>
    <w:basedOn w:val="a0"/>
    <w:rsid w:val="009F383A"/>
  </w:style>
  <w:style w:type="character" w:customStyle="1" w:styleId="articletitle">
    <w:name w:val="article_title"/>
    <w:basedOn w:val="a0"/>
    <w:rsid w:val="009F383A"/>
  </w:style>
  <w:style w:type="character" w:customStyle="1" w:styleId="articlepublishdate">
    <w:name w:val="article_publishdate"/>
    <w:basedOn w:val="a0"/>
    <w:rsid w:val="009F383A"/>
  </w:style>
  <w:style w:type="character" w:customStyle="1" w:styleId="articleauthor">
    <w:name w:val="article_author"/>
    <w:basedOn w:val="a0"/>
    <w:rsid w:val="009F383A"/>
  </w:style>
  <w:style w:type="character" w:customStyle="1" w:styleId="wpvisitcount">
    <w:name w:val="wp_visitcount"/>
    <w:basedOn w:val="a0"/>
    <w:rsid w:val="009F383A"/>
  </w:style>
  <w:style w:type="character" w:styleId="a3">
    <w:name w:val="Strong"/>
    <w:basedOn w:val="a0"/>
    <w:uiPriority w:val="22"/>
    <w:qFormat/>
    <w:rsid w:val="009F38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">
    <w:name w:val="content"/>
    <w:basedOn w:val="a0"/>
    <w:rsid w:val="009F383A"/>
  </w:style>
  <w:style w:type="character" w:customStyle="1" w:styleId="articletitle">
    <w:name w:val="article_title"/>
    <w:basedOn w:val="a0"/>
    <w:rsid w:val="009F383A"/>
  </w:style>
  <w:style w:type="character" w:customStyle="1" w:styleId="articlepublishdate">
    <w:name w:val="article_publishdate"/>
    <w:basedOn w:val="a0"/>
    <w:rsid w:val="009F383A"/>
  </w:style>
  <w:style w:type="character" w:customStyle="1" w:styleId="articleauthor">
    <w:name w:val="article_author"/>
    <w:basedOn w:val="a0"/>
    <w:rsid w:val="009F383A"/>
  </w:style>
  <w:style w:type="character" w:customStyle="1" w:styleId="wpvisitcount">
    <w:name w:val="wp_visitcount"/>
    <w:basedOn w:val="a0"/>
    <w:rsid w:val="009F383A"/>
  </w:style>
  <w:style w:type="character" w:styleId="a3">
    <w:name w:val="Strong"/>
    <w:basedOn w:val="a0"/>
    <w:uiPriority w:val="22"/>
    <w:qFormat/>
    <w:rsid w:val="009F38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5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2023-04-30T08:59:00Z</dcterms:created>
  <dcterms:modified xsi:type="dcterms:W3CDTF">2023-04-30T09:00:00Z</dcterms:modified>
</cp:coreProperties>
</file>